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8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5"/>
        <w:gridCol w:w="7200"/>
      </w:tblGrid>
      <w:tr w:rsidR="003C5ACD" w:rsidRPr="0086576C" w:rsidTr="00C05717">
        <w:trPr>
          <w:trHeight w:val="1618"/>
        </w:trPr>
        <w:tc>
          <w:tcPr>
            <w:tcW w:w="993" w:type="dxa"/>
          </w:tcPr>
          <w:p w:rsidR="003C5ACD" w:rsidRPr="00F9582B" w:rsidRDefault="003C5ACD" w:rsidP="00C05717">
            <w:pPr>
              <w:pStyle w:val="berschrift2"/>
              <w:ind w:right="1208"/>
              <w:rPr>
                <w:rFonts w:ascii="Bookman Old Style" w:hAnsi="Bookman Old Style"/>
                <w:b/>
                <w:bCs/>
                <w:color w:val="333399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3C5ACD" w:rsidRPr="0086576C" w:rsidRDefault="00F9582B" w:rsidP="00C05717">
            <w:pPr>
              <w:ind w:left="639" w:firstLine="426"/>
              <w:rPr>
                <w:sz w:val="40"/>
                <w:szCs w:val="40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anchor distT="30480" distB="101346" distL="205740" distR="163068" simplePos="0" relativeHeight="251657728" behindDoc="0" locked="0" layoutInCell="1" allowOverlap="1">
                  <wp:simplePos x="0" y="0"/>
                  <wp:positionH relativeFrom="column">
                    <wp:posOffset>-2209800</wp:posOffset>
                  </wp:positionH>
                  <wp:positionV relativeFrom="paragraph">
                    <wp:posOffset>74295</wp:posOffset>
                  </wp:positionV>
                  <wp:extent cx="1981327" cy="819404"/>
                  <wp:effectExtent l="114300" t="57150" r="76200" b="152400"/>
                  <wp:wrapSquare wrapText="bothSides"/>
                  <wp:docPr id="1" name="Bild 1" descr="C:\Users\patrick\Desktop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1" descr="C:\Users\patrick\Desktop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19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:rsidR="003C5ACD" w:rsidRPr="00CB5BFE" w:rsidRDefault="003C5ACD" w:rsidP="00C05717">
            <w:pPr>
              <w:tabs>
                <w:tab w:val="left" w:pos="2355"/>
              </w:tabs>
              <w:ind w:left="-496" w:firstLine="993"/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</w:pPr>
            <w:r w:rsidRPr="00CB5BFE">
              <w:rPr>
                <w:rFonts w:ascii="Arial" w:hAnsi="Arial" w:cs="Arial"/>
                <w:noProof/>
                <w:sz w:val="32"/>
                <w:szCs w:val="32"/>
                <w:lang w:val="de-AT" w:eastAsia="de-AT"/>
              </w:rPr>
              <w:t>WB IMMOAGENTUR OG</w:t>
            </w:r>
          </w:p>
          <w:p w:rsidR="003C5ACD" w:rsidRPr="00CB5BFE" w:rsidRDefault="00D65A1C" w:rsidP="00C05717">
            <w:pPr>
              <w:pStyle w:val="Listenabsatz"/>
              <w:tabs>
                <w:tab w:val="left" w:pos="2355"/>
              </w:tabs>
              <w:ind w:left="497"/>
              <w:rPr>
                <w:rFonts w:ascii="Arial" w:hAnsi="Arial" w:cs="Arial"/>
                <w:noProof/>
                <w:lang w:val="de-AT" w:eastAsia="de-AT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w:t>A-1090 Wien, Berggasse 4/5</w:t>
            </w:r>
          </w:p>
          <w:p w:rsidR="003C5ACD" w:rsidRPr="003C5ACD" w:rsidRDefault="003C5ACD" w:rsidP="00C05717">
            <w:pPr>
              <w:ind w:left="497"/>
              <w:rPr>
                <w:rFonts w:ascii="Arial" w:hAnsi="Arial" w:cs="Arial"/>
                <w:color w:val="000000"/>
                <w:lang w:val="fr-FR"/>
              </w:rPr>
            </w:pPr>
            <w:r w:rsidRPr="00CB5BFE">
              <w:rPr>
                <w:rFonts w:ascii="Arial" w:hAnsi="Arial" w:cs="Arial"/>
                <w:lang w:val="fr-FR"/>
              </w:rPr>
              <w:t xml:space="preserve">e-mail: </w:t>
            </w:r>
            <w:hyperlink r:id="rId9" w:history="1">
              <w:r w:rsidR="00D65608" w:rsidRPr="00DD164C">
                <w:rPr>
                  <w:rStyle w:val="Hyperlink"/>
                  <w:rFonts w:ascii="Arial" w:hAnsi="Arial" w:cs="Arial"/>
                  <w:lang w:val="fr-FR"/>
                </w:rPr>
                <w:t>pap@wbimmo.at</w:t>
              </w:r>
            </w:hyperlink>
          </w:p>
          <w:p w:rsidR="003C5ACD" w:rsidRPr="00D65608" w:rsidRDefault="00D65608" w:rsidP="00C05717">
            <w:pPr>
              <w:tabs>
                <w:tab w:val="left" w:pos="2355"/>
              </w:tabs>
              <w:rPr>
                <w:noProof/>
                <w:sz w:val="28"/>
                <w:szCs w:val="28"/>
                <w:lang w:val="de-AT" w:eastAsia="de-AT"/>
              </w:rPr>
            </w:pPr>
            <w:r>
              <w:rPr>
                <w:noProof/>
                <w:sz w:val="40"/>
                <w:szCs w:val="40"/>
                <w:lang w:val="de-AT" w:eastAsia="de-AT"/>
              </w:rPr>
              <w:t xml:space="preserve">     </w:t>
            </w:r>
            <w:r w:rsidRPr="00D65608">
              <w:rPr>
                <w:noProof/>
                <w:sz w:val="28"/>
                <w:szCs w:val="28"/>
                <w:lang w:val="de-AT" w:eastAsia="de-AT"/>
              </w:rPr>
              <w:t>Tel.</w:t>
            </w:r>
            <w:r>
              <w:rPr>
                <w:noProof/>
                <w:sz w:val="28"/>
                <w:szCs w:val="28"/>
                <w:lang w:val="de-AT" w:eastAsia="de-AT"/>
              </w:rPr>
              <w:t xml:space="preserve">     </w:t>
            </w:r>
            <w:r w:rsidRPr="00D65608">
              <w:rPr>
                <w:noProof/>
                <w:sz w:val="28"/>
                <w:szCs w:val="28"/>
                <w:lang w:val="de-AT" w:eastAsia="de-AT"/>
              </w:rPr>
              <w:t>0699 1164 8432</w:t>
            </w:r>
          </w:p>
        </w:tc>
      </w:tr>
    </w:tbl>
    <w:p w:rsidR="00F9582B" w:rsidRDefault="00F9582B" w:rsidP="00F9582B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A534DE" w:rsidRDefault="00A534DE" w:rsidP="00F9582B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2124F" w:rsidRDefault="0082124F" w:rsidP="00F9505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Pr="00015B04">
        <w:rPr>
          <w:rFonts w:ascii="Arial" w:hAnsi="Arial" w:cs="Arial"/>
          <w:b/>
          <w:szCs w:val="24"/>
        </w:rPr>
        <w:t xml:space="preserve">hre Immobilie </w:t>
      </w:r>
      <w:r>
        <w:rPr>
          <w:rFonts w:ascii="Arial" w:hAnsi="Arial" w:cs="Arial"/>
          <w:b/>
          <w:szCs w:val="24"/>
        </w:rPr>
        <w:t>wird in folgenden Zeitungen und E-Commerce Portalen</w:t>
      </w:r>
    </w:p>
    <w:p w:rsidR="00F9582B" w:rsidRPr="00F95057" w:rsidRDefault="00F9582B" w:rsidP="00F9505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82124F">
        <w:rPr>
          <w:rFonts w:ascii="Arial" w:hAnsi="Arial" w:cs="Arial"/>
          <w:b/>
          <w:szCs w:val="24"/>
        </w:rPr>
        <w:t xml:space="preserve">durchgehend auf prominentem Platz annonciert: </w:t>
      </w:r>
    </w:p>
    <w:p w:rsidR="00F9582B" w:rsidRPr="00015B04" w:rsidRDefault="00F9582B" w:rsidP="00F95057">
      <w:pPr>
        <w:pStyle w:val="Listenabsatz"/>
        <w:spacing w:after="200" w:line="360" w:lineRule="auto"/>
        <w:ind w:left="786"/>
        <w:rPr>
          <w:rFonts w:ascii="Arial" w:hAnsi="Arial" w:cs="Arial"/>
          <w:sz w:val="20"/>
          <w:szCs w:val="20"/>
        </w:rPr>
      </w:pPr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0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www.derstandard.at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www.immobilienscout24.at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www.trovit.com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www.nuroa.at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www.willhaben.at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www.mitula.at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www.kurier.at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7" w:history="1">
        <w:r w:rsidR="00D61710" w:rsidRPr="0082124F">
          <w:rPr>
            <w:rStyle w:val="Hyperlink"/>
            <w:rFonts w:ascii="Arial" w:hAnsi="Arial" w:cs="Arial"/>
            <w:sz w:val="22"/>
            <w:szCs w:val="22"/>
          </w:rPr>
          <w:t>www.krone.at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8" w:history="1">
        <w:r w:rsidR="00F9582B" w:rsidRPr="0082124F">
          <w:rPr>
            <w:rStyle w:val="Hyperlink"/>
            <w:rFonts w:ascii="Arial" w:hAnsi="Arial" w:cs="Arial"/>
            <w:sz w:val="22"/>
            <w:szCs w:val="22"/>
          </w:rPr>
          <w:t>www.immokralle.at</w:t>
        </w:r>
      </w:hyperlink>
    </w:p>
    <w:p w:rsidR="00F9582B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hyperlink r:id="rId19" w:history="1">
        <w:r w:rsidR="004C5482" w:rsidRPr="00312818">
          <w:rPr>
            <w:rStyle w:val="Hyperlink"/>
            <w:rFonts w:ascii="Arial" w:hAnsi="Arial" w:cs="Arial"/>
            <w:sz w:val="22"/>
            <w:szCs w:val="22"/>
          </w:rPr>
          <w:t>www.alleskralle.com</w:t>
        </w:r>
      </w:hyperlink>
    </w:p>
    <w:p w:rsidR="00D61710" w:rsidRPr="0082124F" w:rsidRDefault="00A87CE2" w:rsidP="0082124F">
      <w:pPr>
        <w:pStyle w:val="Listenabsatz"/>
        <w:numPr>
          <w:ilvl w:val="0"/>
          <w:numId w:val="7"/>
        </w:numPr>
        <w:tabs>
          <w:tab w:val="left" w:pos="4820"/>
        </w:tabs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0" w:history="1">
        <w:r w:rsidR="004C5482" w:rsidRPr="00312818">
          <w:rPr>
            <w:rStyle w:val="Hyperlink"/>
            <w:rFonts w:ascii="Arial" w:hAnsi="Arial" w:cs="Arial"/>
            <w:sz w:val="22"/>
            <w:szCs w:val="22"/>
          </w:rPr>
          <w:t>www.brownfield24.com</w:t>
        </w:r>
      </w:hyperlink>
    </w:p>
    <w:p w:rsidR="00F95057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1" w:history="1">
        <w:r w:rsidR="00F95057" w:rsidRPr="0082124F">
          <w:rPr>
            <w:rStyle w:val="Hyperlink"/>
            <w:rFonts w:ascii="Arial" w:hAnsi="Arial" w:cs="Arial"/>
            <w:sz w:val="22"/>
            <w:szCs w:val="22"/>
          </w:rPr>
          <w:t>www.wbimmo.at</w:t>
        </w:r>
      </w:hyperlink>
    </w:p>
    <w:p w:rsidR="00F95057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2" w:history="1">
        <w:r w:rsidR="00F95057" w:rsidRPr="0082124F">
          <w:rPr>
            <w:rStyle w:val="Hyperlink"/>
            <w:rFonts w:ascii="Arial" w:hAnsi="Arial" w:cs="Arial"/>
            <w:sz w:val="22"/>
            <w:szCs w:val="22"/>
          </w:rPr>
          <w:t>www.immowelt.de</w:t>
        </w:r>
      </w:hyperlink>
    </w:p>
    <w:p w:rsidR="00F95057" w:rsidRPr="0082124F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3" w:history="1">
        <w:r w:rsidR="00F95057" w:rsidRPr="0082124F">
          <w:rPr>
            <w:rStyle w:val="Hyperlink"/>
            <w:rFonts w:ascii="Arial" w:hAnsi="Arial" w:cs="Arial"/>
            <w:sz w:val="22"/>
            <w:szCs w:val="22"/>
          </w:rPr>
          <w:t>www.projekt-promotion.at</w:t>
        </w:r>
      </w:hyperlink>
    </w:p>
    <w:p w:rsidR="00F95057" w:rsidRPr="0082124F" w:rsidRDefault="004C548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sz w:val="22"/>
          <w:szCs w:val="22"/>
        </w:rPr>
        <w:t>Österreich Immobilien</w:t>
      </w:r>
    </w:p>
    <w:p w:rsidR="00F95057" w:rsidRPr="004C5482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4" w:history="1">
        <w:r w:rsidR="004C5482" w:rsidRPr="00312818">
          <w:rPr>
            <w:rStyle w:val="Hyperlink"/>
            <w:rFonts w:ascii="Arial" w:hAnsi="Arial" w:cs="Arial"/>
            <w:sz w:val="22"/>
            <w:szCs w:val="22"/>
          </w:rPr>
          <w:t>www.freielokale.at</w:t>
        </w:r>
      </w:hyperlink>
    </w:p>
    <w:p w:rsidR="004C5482" w:rsidRPr="004C5482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5" w:history="1">
        <w:r w:rsidR="004C5482" w:rsidRPr="00312818">
          <w:rPr>
            <w:rStyle w:val="Hyperlink"/>
            <w:rFonts w:ascii="Arial" w:hAnsi="Arial" w:cs="Arial"/>
            <w:sz w:val="22"/>
            <w:szCs w:val="22"/>
          </w:rPr>
          <w:t>www.dibeo.at</w:t>
        </w:r>
      </w:hyperlink>
    </w:p>
    <w:p w:rsidR="004C5482" w:rsidRPr="0006383E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6" w:history="1">
        <w:r w:rsidR="0006383E" w:rsidRPr="00312818">
          <w:rPr>
            <w:rStyle w:val="Hyperlink"/>
            <w:rFonts w:ascii="Arial" w:hAnsi="Arial" w:cs="Arial"/>
            <w:sz w:val="22"/>
            <w:szCs w:val="22"/>
          </w:rPr>
          <w:t>www.findheim.at</w:t>
        </w:r>
      </w:hyperlink>
    </w:p>
    <w:p w:rsidR="0006383E" w:rsidRPr="0006383E" w:rsidRDefault="00A87CE2" w:rsidP="0082124F">
      <w:pPr>
        <w:pStyle w:val="Listenabsatz"/>
        <w:numPr>
          <w:ilvl w:val="0"/>
          <w:numId w:val="7"/>
        </w:numPr>
        <w:spacing w:after="200" w:line="36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7" w:history="1">
        <w:r w:rsidR="0006383E" w:rsidRPr="00312818">
          <w:rPr>
            <w:rStyle w:val="Hyperlink"/>
            <w:rFonts w:ascii="Arial" w:hAnsi="Arial" w:cs="Arial"/>
            <w:sz w:val="22"/>
            <w:szCs w:val="22"/>
          </w:rPr>
          <w:t>www.a-immobilienmarkt.at</w:t>
        </w:r>
      </w:hyperlink>
    </w:p>
    <w:p w:rsidR="0006383E" w:rsidRPr="0082124F" w:rsidRDefault="0006383E" w:rsidP="0082124F">
      <w:pPr>
        <w:pStyle w:val="Listenabsatz"/>
        <w:numPr>
          <w:ilvl w:val="0"/>
          <w:numId w:val="7"/>
        </w:num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www.gewinn.com</w:t>
      </w:r>
    </w:p>
    <w:p w:rsidR="004425F9" w:rsidRDefault="004425F9" w:rsidP="00F95057">
      <w:pPr>
        <w:pStyle w:val="Listenabsatz"/>
        <w:tabs>
          <w:tab w:val="left" w:pos="4820"/>
        </w:tabs>
        <w:spacing w:after="20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4425F9" w:rsidRPr="0082124F" w:rsidRDefault="004425F9" w:rsidP="0082124F">
      <w:pPr>
        <w:pStyle w:val="Listenabsatz"/>
        <w:tabs>
          <w:tab w:val="left" w:pos="4820"/>
        </w:tabs>
        <w:spacing w:after="200" w:line="360" w:lineRule="auto"/>
        <w:ind w:left="786"/>
        <w:jc w:val="center"/>
        <w:rPr>
          <w:rFonts w:ascii="Arial" w:hAnsi="Arial" w:cs="Arial"/>
          <w:b/>
          <w:i/>
          <w:sz w:val="32"/>
          <w:szCs w:val="32"/>
        </w:rPr>
      </w:pPr>
      <w:r w:rsidRPr="0082124F">
        <w:rPr>
          <w:rFonts w:ascii="Arial" w:hAnsi="Arial" w:cs="Arial"/>
          <w:b/>
          <w:i/>
          <w:color w:val="FF0000"/>
          <w:sz w:val="32"/>
          <w:szCs w:val="32"/>
        </w:rPr>
        <w:t>Annoncen &amp; Werbekampagnen</w:t>
      </w:r>
    </w:p>
    <w:p w:rsidR="004425F9" w:rsidRPr="0082124F" w:rsidRDefault="004425F9" w:rsidP="0082124F">
      <w:pPr>
        <w:pStyle w:val="Listenabsatz"/>
        <w:tabs>
          <w:tab w:val="left" w:pos="4820"/>
        </w:tabs>
        <w:spacing w:after="200" w:line="360" w:lineRule="auto"/>
        <w:ind w:left="786"/>
        <w:jc w:val="center"/>
        <w:rPr>
          <w:rFonts w:ascii="Arial" w:hAnsi="Arial" w:cs="Arial"/>
          <w:b/>
          <w:i/>
          <w:sz w:val="20"/>
          <w:szCs w:val="20"/>
        </w:rPr>
      </w:pPr>
      <w:r w:rsidRPr="0082124F">
        <w:rPr>
          <w:rFonts w:ascii="Arial" w:hAnsi="Arial" w:cs="Arial"/>
          <w:b/>
          <w:i/>
          <w:sz w:val="20"/>
          <w:szCs w:val="20"/>
        </w:rPr>
        <w:t xml:space="preserve">Walter Pap </w:t>
      </w:r>
      <w:proofErr w:type="spellStart"/>
      <w:r w:rsidRPr="0082124F">
        <w:rPr>
          <w:rFonts w:ascii="Arial" w:hAnsi="Arial" w:cs="Arial"/>
          <w:b/>
          <w:i/>
          <w:sz w:val="20"/>
          <w:szCs w:val="20"/>
        </w:rPr>
        <w:t>e.U</w:t>
      </w:r>
      <w:proofErr w:type="spellEnd"/>
      <w:r w:rsidRPr="0082124F">
        <w:rPr>
          <w:rFonts w:ascii="Arial" w:hAnsi="Arial" w:cs="Arial"/>
          <w:b/>
          <w:i/>
          <w:sz w:val="20"/>
          <w:szCs w:val="20"/>
        </w:rPr>
        <w:t>.</w:t>
      </w:r>
    </w:p>
    <w:p w:rsidR="004425F9" w:rsidRPr="0082124F" w:rsidRDefault="004425F9" w:rsidP="0082124F">
      <w:pPr>
        <w:pStyle w:val="Listenabsatz"/>
        <w:tabs>
          <w:tab w:val="left" w:pos="4820"/>
        </w:tabs>
        <w:spacing w:after="200" w:line="360" w:lineRule="auto"/>
        <w:ind w:left="786"/>
        <w:jc w:val="center"/>
        <w:rPr>
          <w:rFonts w:ascii="Arial" w:hAnsi="Arial" w:cs="Arial"/>
          <w:b/>
          <w:i/>
          <w:sz w:val="20"/>
          <w:szCs w:val="20"/>
        </w:rPr>
      </w:pPr>
      <w:r w:rsidRPr="0082124F">
        <w:rPr>
          <w:rFonts w:ascii="Arial" w:hAnsi="Arial" w:cs="Arial"/>
          <w:b/>
          <w:i/>
          <w:sz w:val="20"/>
          <w:szCs w:val="20"/>
        </w:rPr>
        <w:t xml:space="preserve">Immobilientreuhänder </w:t>
      </w:r>
      <w:proofErr w:type="spellStart"/>
      <w:r w:rsidRPr="0082124F">
        <w:rPr>
          <w:rFonts w:ascii="Arial" w:hAnsi="Arial" w:cs="Arial"/>
          <w:b/>
          <w:i/>
          <w:sz w:val="20"/>
          <w:szCs w:val="20"/>
        </w:rPr>
        <w:t>e.a</w:t>
      </w:r>
      <w:proofErr w:type="spellEnd"/>
      <w:r w:rsidRPr="0082124F">
        <w:rPr>
          <w:rFonts w:ascii="Arial" w:hAnsi="Arial" w:cs="Arial"/>
          <w:b/>
          <w:i/>
          <w:sz w:val="20"/>
          <w:szCs w:val="20"/>
        </w:rPr>
        <w:t>. Immobilienmakler</w:t>
      </w:r>
    </w:p>
    <w:p w:rsidR="004425F9" w:rsidRPr="0082124F" w:rsidRDefault="004425F9" w:rsidP="0082124F">
      <w:pPr>
        <w:pStyle w:val="Listenabsatz"/>
        <w:tabs>
          <w:tab w:val="left" w:pos="4820"/>
        </w:tabs>
        <w:spacing w:after="200" w:line="360" w:lineRule="auto"/>
        <w:ind w:left="786"/>
        <w:jc w:val="center"/>
        <w:rPr>
          <w:rFonts w:ascii="Arial" w:hAnsi="Arial" w:cs="Arial"/>
          <w:b/>
          <w:i/>
          <w:sz w:val="20"/>
          <w:szCs w:val="20"/>
        </w:rPr>
      </w:pPr>
      <w:r w:rsidRPr="0082124F">
        <w:rPr>
          <w:rFonts w:ascii="Arial" w:hAnsi="Arial" w:cs="Arial"/>
          <w:b/>
          <w:i/>
          <w:sz w:val="20"/>
          <w:szCs w:val="20"/>
        </w:rPr>
        <w:t xml:space="preserve">A-2473 </w:t>
      </w:r>
      <w:proofErr w:type="spellStart"/>
      <w:r w:rsidRPr="0082124F">
        <w:rPr>
          <w:rFonts w:ascii="Arial" w:hAnsi="Arial" w:cs="Arial"/>
          <w:b/>
          <w:i/>
          <w:sz w:val="20"/>
          <w:szCs w:val="20"/>
        </w:rPr>
        <w:t>Potzneusiedl</w:t>
      </w:r>
      <w:proofErr w:type="spellEnd"/>
    </w:p>
    <w:p w:rsidR="004425F9" w:rsidRPr="0082124F" w:rsidRDefault="004425F9" w:rsidP="0082124F">
      <w:pPr>
        <w:pStyle w:val="Listenabsatz"/>
        <w:tabs>
          <w:tab w:val="left" w:pos="4820"/>
        </w:tabs>
        <w:spacing w:after="200" w:line="360" w:lineRule="auto"/>
        <w:ind w:left="786"/>
        <w:jc w:val="center"/>
        <w:rPr>
          <w:rFonts w:ascii="Arial" w:hAnsi="Arial" w:cs="Arial"/>
          <w:b/>
          <w:i/>
          <w:sz w:val="20"/>
          <w:szCs w:val="20"/>
        </w:rPr>
      </w:pPr>
      <w:r w:rsidRPr="0082124F">
        <w:rPr>
          <w:rFonts w:ascii="Arial" w:hAnsi="Arial" w:cs="Arial"/>
          <w:b/>
          <w:i/>
          <w:sz w:val="20"/>
          <w:szCs w:val="20"/>
        </w:rPr>
        <w:t>Neubaugasse 1</w:t>
      </w:r>
    </w:p>
    <w:sectPr w:rsidR="004425F9" w:rsidRPr="0082124F" w:rsidSect="00051B20">
      <w:footerReference w:type="default" r:id="rId28"/>
      <w:pgSz w:w="11906" w:h="16838"/>
      <w:pgMar w:top="1418" w:right="1416" w:bottom="680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E2" w:rsidRDefault="00A87CE2">
      <w:r>
        <w:separator/>
      </w:r>
    </w:p>
  </w:endnote>
  <w:endnote w:type="continuationSeparator" w:id="0">
    <w:p w:rsidR="00A87CE2" w:rsidRDefault="00A8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E7C" w:rsidRPr="003468B9" w:rsidRDefault="00AC36CC">
    <w:pPr>
      <w:pStyle w:val="Fuzeile"/>
      <w:pBdr>
        <w:top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Datenbankübersicht</w:t>
    </w:r>
    <w:r w:rsidR="007464D7" w:rsidRPr="003468B9">
      <w:rPr>
        <w:rFonts w:ascii="Arial" w:hAnsi="Arial" w:cs="Arial"/>
        <w:sz w:val="16"/>
      </w:rPr>
      <w:t xml:space="preserve">, WB </w:t>
    </w:r>
    <w:proofErr w:type="spellStart"/>
    <w:r w:rsidR="007464D7" w:rsidRPr="003468B9">
      <w:rPr>
        <w:rFonts w:ascii="Arial" w:hAnsi="Arial" w:cs="Arial"/>
        <w:sz w:val="16"/>
      </w:rPr>
      <w:t>Immoagentur</w:t>
    </w:r>
    <w:proofErr w:type="spellEnd"/>
    <w:r w:rsidR="007464D7" w:rsidRPr="003468B9">
      <w:rPr>
        <w:rFonts w:ascii="Arial" w:hAnsi="Arial" w:cs="Arial"/>
        <w:sz w:val="16"/>
      </w:rPr>
      <w:t xml:space="preserve"> OG, </w:t>
    </w:r>
    <w:r w:rsidR="005F6A6A">
      <w:rPr>
        <w:rFonts w:ascii="Arial" w:hAnsi="Arial" w:cs="Arial"/>
        <w:sz w:val="16"/>
      </w:rPr>
      <w:t>2024</w:t>
    </w:r>
    <w:r w:rsidR="00B73E7C" w:rsidRPr="003468B9">
      <w:rPr>
        <w:rFonts w:ascii="Arial" w:hAnsi="Arial" w:cs="Arial"/>
        <w:sz w:val="16"/>
      </w:rPr>
      <w:tab/>
    </w:r>
    <w:r w:rsidR="00B73E7C" w:rsidRPr="003468B9">
      <w:rPr>
        <w:rFonts w:ascii="Arial" w:hAnsi="Arial" w:cs="Arial"/>
        <w:sz w:val="16"/>
      </w:rPr>
      <w:tab/>
      <w:t xml:space="preserve">Seite </w:t>
    </w:r>
    <w:r w:rsidR="00B73E7C" w:rsidRPr="003468B9">
      <w:rPr>
        <w:rFonts w:ascii="Arial" w:hAnsi="Arial" w:cs="Arial"/>
        <w:sz w:val="16"/>
      </w:rPr>
      <w:fldChar w:fldCharType="begin"/>
    </w:r>
    <w:r w:rsidR="00B73E7C" w:rsidRPr="003468B9">
      <w:rPr>
        <w:rFonts w:ascii="Arial" w:hAnsi="Arial" w:cs="Arial"/>
        <w:sz w:val="16"/>
      </w:rPr>
      <w:instrText xml:space="preserve"> PAGE </w:instrText>
    </w:r>
    <w:r w:rsidR="00B73E7C" w:rsidRPr="003468B9">
      <w:rPr>
        <w:rFonts w:ascii="Arial" w:hAnsi="Arial" w:cs="Arial"/>
        <w:sz w:val="16"/>
      </w:rPr>
      <w:fldChar w:fldCharType="separate"/>
    </w:r>
    <w:r w:rsidR="00535CC6">
      <w:rPr>
        <w:rFonts w:ascii="Arial" w:hAnsi="Arial" w:cs="Arial"/>
        <w:noProof/>
        <w:sz w:val="16"/>
      </w:rPr>
      <w:t>1</w:t>
    </w:r>
    <w:r w:rsidR="00B73E7C" w:rsidRPr="003468B9">
      <w:rPr>
        <w:rFonts w:ascii="Arial" w:hAnsi="Arial" w:cs="Arial"/>
        <w:sz w:val="16"/>
      </w:rPr>
      <w:fldChar w:fldCharType="end"/>
    </w:r>
    <w:r w:rsidR="00B73E7C" w:rsidRPr="003468B9">
      <w:rPr>
        <w:rFonts w:ascii="Arial" w:hAnsi="Arial" w:cs="Arial"/>
        <w:sz w:val="16"/>
      </w:rPr>
      <w:t xml:space="preserve"> von </w:t>
    </w:r>
    <w:r w:rsidR="00B73E7C" w:rsidRPr="003468B9">
      <w:rPr>
        <w:rFonts w:ascii="Arial" w:hAnsi="Arial" w:cs="Arial"/>
        <w:sz w:val="16"/>
      </w:rPr>
      <w:fldChar w:fldCharType="begin"/>
    </w:r>
    <w:r w:rsidR="00B73E7C" w:rsidRPr="003468B9">
      <w:rPr>
        <w:rFonts w:ascii="Arial" w:hAnsi="Arial" w:cs="Arial"/>
        <w:sz w:val="16"/>
      </w:rPr>
      <w:instrText xml:space="preserve"> NUMPAGES </w:instrText>
    </w:r>
    <w:r w:rsidR="00B73E7C" w:rsidRPr="003468B9">
      <w:rPr>
        <w:rFonts w:ascii="Arial" w:hAnsi="Arial" w:cs="Arial"/>
        <w:sz w:val="16"/>
      </w:rPr>
      <w:fldChar w:fldCharType="separate"/>
    </w:r>
    <w:r w:rsidR="00535CC6">
      <w:rPr>
        <w:rFonts w:ascii="Arial" w:hAnsi="Arial" w:cs="Arial"/>
        <w:noProof/>
        <w:sz w:val="16"/>
      </w:rPr>
      <w:t>1</w:t>
    </w:r>
    <w:r w:rsidR="00B73E7C" w:rsidRPr="003468B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E2" w:rsidRDefault="00A87CE2">
      <w:r>
        <w:separator/>
      </w:r>
    </w:p>
  </w:footnote>
  <w:footnote w:type="continuationSeparator" w:id="0">
    <w:p w:rsidR="00A87CE2" w:rsidRDefault="00A8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C8F"/>
    <w:multiLevelType w:val="multilevel"/>
    <w:tmpl w:val="4E683E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4B05319"/>
    <w:multiLevelType w:val="multilevel"/>
    <w:tmpl w:val="4B1CF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F93672"/>
    <w:multiLevelType w:val="hybridMultilevel"/>
    <w:tmpl w:val="DF704F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538C"/>
    <w:multiLevelType w:val="hybridMultilevel"/>
    <w:tmpl w:val="61EC1918"/>
    <w:lvl w:ilvl="0" w:tplc="0C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21284"/>
    <w:multiLevelType w:val="multilevel"/>
    <w:tmpl w:val="2ACC2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9402AE0"/>
    <w:multiLevelType w:val="multilevel"/>
    <w:tmpl w:val="0B76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C23B5C"/>
    <w:multiLevelType w:val="hybridMultilevel"/>
    <w:tmpl w:val="83DE782A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B8"/>
    <w:rsid w:val="00015B48"/>
    <w:rsid w:val="000235C5"/>
    <w:rsid w:val="00051B20"/>
    <w:rsid w:val="0005419C"/>
    <w:rsid w:val="0006383E"/>
    <w:rsid w:val="000D1B01"/>
    <w:rsid w:val="00133809"/>
    <w:rsid w:val="00140AAF"/>
    <w:rsid w:val="00140D89"/>
    <w:rsid w:val="001D164C"/>
    <w:rsid w:val="00200153"/>
    <w:rsid w:val="00207A6F"/>
    <w:rsid w:val="0025407E"/>
    <w:rsid w:val="00275D34"/>
    <w:rsid w:val="002D306E"/>
    <w:rsid w:val="002E1CE2"/>
    <w:rsid w:val="002E4354"/>
    <w:rsid w:val="002F57B6"/>
    <w:rsid w:val="00341D24"/>
    <w:rsid w:val="003468B9"/>
    <w:rsid w:val="003948DE"/>
    <w:rsid w:val="003A1B9C"/>
    <w:rsid w:val="003A2224"/>
    <w:rsid w:val="003C0146"/>
    <w:rsid w:val="003C5ACD"/>
    <w:rsid w:val="003C6F25"/>
    <w:rsid w:val="00415337"/>
    <w:rsid w:val="004425F9"/>
    <w:rsid w:val="004478D0"/>
    <w:rsid w:val="0045666E"/>
    <w:rsid w:val="004711D8"/>
    <w:rsid w:val="004942FB"/>
    <w:rsid w:val="00494D3C"/>
    <w:rsid w:val="004C5482"/>
    <w:rsid w:val="004F67C4"/>
    <w:rsid w:val="00535CC6"/>
    <w:rsid w:val="005427B8"/>
    <w:rsid w:val="00565A46"/>
    <w:rsid w:val="005741AD"/>
    <w:rsid w:val="005E06AE"/>
    <w:rsid w:val="005F6A6A"/>
    <w:rsid w:val="00603808"/>
    <w:rsid w:val="006116C9"/>
    <w:rsid w:val="00635B8D"/>
    <w:rsid w:val="00660816"/>
    <w:rsid w:val="00704ED0"/>
    <w:rsid w:val="007464D7"/>
    <w:rsid w:val="00760777"/>
    <w:rsid w:val="00787EB7"/>
    <w:rsid w:val="007E428C"/>
    <w:rsid w:val="00800493"/>
    <w:rsid w:val="0081692C"/>
    <w:rsid w:val="0082124F"/>
    <w:rsid w:val="00847E74"/>
    <w:rsid w:val="00856E9D"/>
    <w:rsid w:val="008747D6"/>
    <w:rsid w:val="00885004"/>
    <w:rsid w:val="008C44F3"/>
    <w:rsid w:val="009173BA"/>
    <w:rsid w:val="00A04E6D"/>
    <w:rsid w:val="00A534DE"/>
    <w:rsid w:val="00A87CE2"/>
    <w:rsid w:val="00AC36CC"/>
    <w:rsid w:val="00B00D32"/>
    <w:rsid w:val="00B322BC"/>
    <w:rsid w:val="00B73E7C"/>
    <w:rsid w:val="00C05717"/>
    <w:rsid w:val="00C07231"/>
    <w:rsid w:val="00C30843"/>
    <w:rsid w:val="00C30F13"/>
    <w:rsid w:val="00CC3636"/>
    <w:rsid w:val="00CE265B"/>
    <w:rsid w:val="00D61710"/>
    <w:rsid w:val="00D65608"/>
    <w:rsid w:val="00D65A1C"/>
    <w:rsid w:val="00E76980"/>
    <w:rsid w:val="00E935D5"/>
    <w:rsid w:val="00EA4381"/>
    <w:rsid w:val="00F2330D"/>
    <w:rsid w:val="00F87467"/>
    <w:rsid w:val="00F95057"/>
    <w:rsid w:val="00F9582B"/>
    <w:rsid w:val="00F95FCD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3C5ACD"/>
    <w:pPr>
      <w:keepNext/>
      <w:outlineLvl w:val="1"/>
    </w:pPr>
    <w:rPr>
      <w:rFonts w:ascii="Arial" w:eastAsia="Arial Unicode MS" w:hAnsi="Arial"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i/>
      <w:iCs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  <w:b/>
      <w:sz w:val="22"/>
    </w:rPr>
  </w:style>
  <w:style w:type="character" w:customStyle="1" w:styleId="berschrift2Zchn">
    <w:name w:val="Überschrift 2 Zchn"/>
    <w:link w:val="berschrift2"/>
    <w:rsid w:val="003C5ACD"/>
    <w:rPr>
      <w:rFonts w:ascii="Arial" w:eastAsia="Arial Unicode MS" w:hAnsi="Arial"/>
      <w:smallCaps/>
      <w:sz w:val="36"/>
      <w:lang w:val="de-DE" w:eastAsia="de-DE"/>
    </w:rPr>
  </w:style>
  <w:style w:type="paragraph" w:styleId="Listenabsatz">
    <w:name w:val="List Paragraph"/>
    <w:basedOn w:val="Standard"/>
    <w:uiPriority w:val="34"/>
    <w:qFormat/>
    <w:rsid w:val="003C5ACD"/>
    <w:pPr>
      <w:ind w:left="720"/>
      <w:contextualSpacing/>
    </w:pPr>
    <w:rPr>
      <w:szCs w:val="24"/>
    </w:rPr>
  </w:style>
  <w:style w:type="character" w:styleId="Hyperlink">
    <w:name w:val="Hyperlink"/>
    <w:rsid w:val="003C5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3C5ACD"/>
    <w:pPr>
      <w:keepNext/>
      <w:outlineLvl w:val="1"/>
    </w:pPr>
    <w:rPr>
      <w:rFonts w:ascii="Arial" w:eastAsia="Arial Unicode MS" w:hAnsi="Arial"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i/>
      <w:iCs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  <w:b/>
      <w:sz w:val="22"/>
    </w:rPr>
  </w:style>
  <w:style w:type="character" w:customStyle="1" w:styleId="berschrift2Zchn">
    <w:name w:val="Überschrift 2 Zchn"/>
    <w:link w:val="berschrift2"/>
    <w:rsid w:val="003C5ACD"/>
    <w:rPr>
      <w:rFonts w:ascii="Arial" w:eastAsia="Arial Unicode MS" w:hAnsi="Arial"/>
      <w:smallCaps/>
      <w:sz w:val="36"/>
      <w:lang w:val="de-DE" w:eastAsia="de-DE"/>
    </w:rPr>
  </w:style>
  <w:style w:type="paragraph" w:styleId="Listenabsatz">
    <w:name w:val="List Paragraph"/>
    <w:basedOn w:val="Standard"/>
    <w:uiPriority w:val="34"/>
    <w:qFormat/>
    <w:rsid w:val="003C5ACD"/>
    <w:pPr>
      <w:ind w:left="720"/>
      <w:contextualSpacing/>
    </w:pPr>
    <w:rPr>
      <w:szCs w:val="24"/>
    </w:rPr>
  </w:style>
  <w:style w:type="character" w:styleId="Hyperlink">
    <w:name w:val="Hyperlink"/>
    <w:rsid w:val="003C5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oa.at" TargetMode="External"/><Relationship Id="rId18" Type="http://schemas.openxmlformats.org/officeDocument/2006/relationships/hyperlink" Target="http://www.immokralle.at" TargetMode="External"/><Relationship Id="rId26" Type="http://schemas.openxmlformats.org/officeDocument/2006/relationships/hyperlink" Target="http://www.findheim.a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bimmo.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ovit.com" TargetMode="External"/><Relationship Id="rId17" Type="http://schemas.openxmlformats.org/officeDocument/2006/relationships/hyperlink" Target="http://www.krone.at" TargetMode="External"/><Relationship Id="rId25" Type="http://schemas.openxmlformats.org/officeDocument/2006/relationships/hyperlink" Target="http://www.dibeo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rier.at" TargetMode="External"/><Relationship Id="rId20" Type="http://schemas.openxmlformats.org/officeDocument/2006/relationships/hyperlink" Target="http://www.brownfield24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mobilienscout24.at" TargetMode="External"/><Relationship Id="rId24" Type="http://schemas.openxmlformats.org/officeDocument/2006/relationships/hyperlink" Target="http://www.freielokale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tula.at" TargetMode="External"/><Relationship Id="rId23" Type="http://schemas.openxmlformats.org/officeDocument/2006/relationships/hyperlink" Target="http://www.projekt-promotion.a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erstandard.at" TargetMode="External"/><Relationship Id="rId19" Type="http://schemas.openxmlformats.org/officeDocument/2006/relationships/hyperlink" Target="http://www.alleskral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@wbimmo.at" TargetMode="External"/><Relationship Id="rId14" Type="http://schemas.openxmlformats.org/officeDocument/2006/relationships/hyperlink" Target="http://www.willhaben.at" TargetMode="External"/><Relationship Id="rId22" Type="http://schemas.openxmlformats.org/officeDocument/2006/relationships/hyperlink" Target="http://www.immowelt.de" TargetMode="External"/><Relationship Id="rId27" Type="http://schemas.openxmlformats.org/officeDocument/2006/relationships/hyperlink" Target="http://www.a-immobilienmarkt.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DIENSTZETTEL</vt:lpstr>
    </vt:vector>
  </TitlesOfParts>
  <Company/>
  <LinksUpToDate>false</LinksUpToDate>
  <CharactersWithSpaces>1458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mailto:office@wbimmo.at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DIENSTZETTEL</dc:title>
  <dc:creator>Immobilien Dr.Vospernik</dc:creator>
  <cp:lastModifiedBy>Walter Pap</cp:lastModifiedBy>
  <cp:revision>3</cp:revision>
  <cp:lastPrinted>2024-09-06T06:06:00Z</cp:lastPrinted>
  <dcterms:created xsi:type="dcterms:W3CDTF">2024-06-21T04:08:00Z</dcterms:created>
  <dcterms:modified xsi:type="dcterms:W3CDTF">2024-09-06T06:06:00Z</dcterms:modified>
</cp:coreProperties>
</file>