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394"/>
      </w:tblGrid>
      <w:tr w:rsidR="006C2F76" w:rsidRPr="00BE7D46" w14:paraId="74A61924" w14:textId="77777777" w:rsidTr="00EB1D5C">
        <w:trPr>
          <w:trHeight w:hRule="exact" w:val="1456"/>
        </w:trPr>
        <w:tc>
          <w:tcPr>
            <w:tcW w:w="5529" w:type="dxa"/>
          </w:tcPr>
          <w:p w14:paraId="1670B252" w14:textId="551BFA9E" w:rsidR="00EB1D5C" w:rsidRPr="006C2F76" w:rsidRDefault="006E601B" w:rsidP="00EB1D5C">
            <w:pPr>
              <w:spacing w:after="160" w:line="259" w:lineRule="auto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2825385" wp14:editId="5CCAB9F4">
                  <wp:extent cx="608396" cy="590400"/>
                  <wp:effectExtent l="0" t="0" r="1204" b="150"/>
                  <wp:docPr id="515776882" name="Grafi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96" cy="5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="00EB1D5C">
              <w:rPr>
                <w:lang w:val="de-DE"/>
              </w:rPr>
              <w:tab/>
            </w:r>
            <w:r w:rsidR="004E0BAA" w:rsidRPr="004E0BA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mag. </w:t>
            </w:r>
            <w:proofErr w:type="spellStart"/>
            <w:r w:rsidR="004E0BAA" w:rsidRPr="004E0BAA">
              <w:rPr>
                <w:rFonts w:ascii="Century Gothic" w:hAnsi="Century Gothic"/>
                <w:b/>
                <w:bCs/>
                <w:sz w:val="24"/>
                <w:szCs w:val="24"/>
              </w:rPr>
              <w:t>bäuml</w:t>
            </w:r>
            <w:proofErr w:type="spellEnd"/>
            <w:r w:rsidR="004E0BAA" w:rsidRPr="004E0BA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="004E0BAA" w:rsidRPr="004E0BAA">
              <w:rPr>
                <w:rFonts w:ascii="Century Gothic" w:hAnsi="Century Gothic"/>
                <w:b/>
                <w:bCs/>
                <w:sz w:val="24"/>
                <w:szCs w:val="24"/>
              </w:rPr>
              <w:t>partner</w:t>
            </w:r>
            <w:proofErr w:type="spellEnd"/>
            <w:r w:rsidR="004E0BAA" w:rsidRPr="004E0BA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E0BAA" w:rsidRPr="004E0BAA">
              <w:rPr>
                <w:rFonts w:ascii="Century Gothic" w:hAnsi="Century Gothic"/>
                <w:b/>
                <w:bCs/>
                <w:sz w:val="24"/>
                <w:szCs w:val="24"/>
              </w:rPr>
              <w:t>immobilientreuhand</w:t>
            </w:r>
            <w:proofErr w:type="spellEnd"/>
            <w:r w:rsidR="004E0BAA" w:rsidRPr="004E0BA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E0BAA" w:rsidRPr="004E0BAA">
              <w:rPr>
                <w:rFonts w:ascii="Century Gothic" w:hAnsi="Century Gothic"/>
                <w:b/>
                <w:bCs/>
                <w:sz w:val="24"/>
                <w:szCs w:val="24"/>
              </w:rPr>
              <w:t>gmbh</w:t>
            </w:r>
            <w:proofErr w:type="spellEnd"/>
            <w:r w:rsidR="004E0BAA" w:rsidRPr="004E0BAA">
              <w:rPr>
                <w:rFonts w:ascii="Century Gothic" w:hAnsi="Century Gothic"/>
                <w:b/>
                <w:bCs/>
                <w:sz w:val="24"/>
                <w:szCs w:val="24"/>
              </w:rPr>
              <w:t>, 1130 Wien</w:t>
            </w:r>
          </w:p>
          <w:p w14:paraId="7C75B2A7" w14:textId="77777777" w:rsidR="006C2F76" w:rsidRPr="006C2F76" w:rsidRDefault="006C2F76" w:rsidP="006C2F76">
            <w:pPr>
              <w:spacing w:after="160" w:line="259" w:lineRule="auto"/>
              <w:rPr>
                <w:lang w:val="de-DE"/>
              </w:rPr>
            </w:pPr>
          </w:p>
        </w:tc>
        <w:tc>
          <w:tcPr>
            <w:tcW w:w="4394" w:type="dxa"/>
            <w:vAlign w:val="center"/>
          </w:tcPr>
          <w:p w14:paraId="4A5399B8" w14:textId="77777777" w:rsidR="006C2F76" w:rsidRPr="00B502AE" w:rsidRDefault="00B502AE" w:rsidP="008936C8">
            <w:pPr>
              <w:spacing w:after="160" w:line="240" w:lineRule="auto"/>
              <w:jc w:val="center"/>
              <w:rPr>
                <w:rStyle w:val="IntensiveHervorhebung"/>
                <w:b/>
                <w:color w:val="auto"/>
                <w:sz w:val="28"/>
                <w:lang w:val="en-US"/>
              </w:rPr>
            </w:pPr>
            <w:r w:rsidRPr="00B502AE">
              <w:rPr>
                <w:rStyle w:val="IntensiveHervorhebung"/>
                <w:b/>
                <w:color w:val="auto"/>
                <w:sz w:val="28"/>
                <w:lang w:val="en-US"/>
              </w:rPr>
              <w:t>PORPOSAL to rent an APARTMENT</w:t>
            </w:r>
          </w:p>
          <w:p w14:paraId="043CF4CD" w14:textId="77777777" w:rsidR="006C2F76" w:rsidRPr="00B502AE" w:rsidRDefault="007C4D01" w:rsidP="008936C8">
            <w:pPr>
              <w:spacing w:after="160" w:line="240" w:lineRule="auto"/>
              <w:jc w:val="center"/>
              <w:rPr>
                <w:rStyle w:val="IntensiveHervorhebung"/>
                <w:b/>
                <w:color w:val="auto"/>
                <w:sz w:val="28"/>
                <w:lang w:val="en-US"/>
              </w:rPr>
            </w:pPr>
            <w:r w:rsidRPr="00B502AE">
              <w:rPr>
                <w:rStyle w:val="IntensiveHervorhebung"/>
                <w:b/>
                <w:color w:val="auto"/>
                <w:sz w:val="28"/>
                <w:lang w:val="en-US"/>
              </w:rPr>
              <w:t>fully/partially</w:t>
            </w:r>
            <w:r>
              <w:rPr>
                <w:rStyle w:val="IntensiveHervorhebung"/>
                <w:b/>
                <w:color w:val="auto"/>
                <w:sz w:val="28"/>
                <w:lang w:val="en-US"/>
              </w:rPr>
              <w:t xml:space="preserve"> s</w:t>
            </w:r>
            <w:r w:rsidR="00B502AE" w:rsidRPr="00B502AE">
              <w:rPr>
                <w:rStyle w:val="IntensiveHervorhebung"/>
                <w:b/>
                <w:color w:val="auto"/>
                <w:sz w:val="28"/>
                <w:lang w:val="en-US"/>
              </w:rPr>
              <w:t xml:space="preserve">ubject </w:t>
            </w:r>
            <w:r w:rsidR="00B502AE">
              <w:rPr>
                <w:rStyle w:val="IntensiveHervorhebung"/>
                <w:b/>
                <w:color w:val="auto"/>
                <w:sz w:val="28"/>
                <w:lang w:val="en-US"/>
              </w:rPr>
              <w:t>to the Tenancy</w:t>
            </w:r>
            <w:r w:rsidR="00B502AE" w:rsidRPr="00B502AE">
              <w:rPr>
                <w:rStyle w:val="IntensiveHervorhebung"/>
                <w:b/>
                <w:color w:val="auto"/>
                <w:sz w:val="28"/>
                <w:lang w:val="en-US"/>
              </w:rPr>
              <w:t xml:space="preserve"> Act</w:t>
            </w:r>
            <w:r>
              <w:rPr>
                <w:rStyle w:val="IntensiveHervorhebung"/>
                <w:b/>
                <w:color w:val="auto"/>
                <w:sz w:val="28"/>
                <w:lang w:val="en-US"/>
              </w:rPr>
              <w:t xml:space="preserve"> (MRG)</w:t>
            </w:r>
          </w:p>
          <w:p w14:paraId="3187FE7E" w14:textId="77777777" w:rsidR="006C2F76" w:rsidRPr="00B502AE" w:rsidRDefault="006C2F76" w:rsidP="006C2F76">
            <w:pPr>
              <w:spacing w:after="160" w:line="259" w:lineRule="auto"/>
              <w:rPr>
                <w:b/>
                <w:lang w:val="en-US"/>
              </w:rPr>
            </w:pPr>
          </w:p>
          <w:p w14:paraId="493AED15" w14:textId="77777777" w:rsidR="006C2F76" w:rsidRPr="00B502AE" w:rsidRDefault="006C2F76" w:rsidP="006C2F76">
            <w:pPr>
              <w:spacing w:after="160" w:line="259" w:lineRule="auto"/>
              <w:rPr>
                <w:b/>
                <w:lang w:val="en-US"/>
              </w:rPr>
            </w:pPr>
          </w:p>
        </w:tc>
      </w:tr>
    </w:tbl>
    <w:p w14:paraId="231F641B" w14:textId="77777777" w:rsidR="00FC4CFA" w:rsidRPr="00B502AE" w:rsidRDefault="006C2F76" w:rsidP="006C2F76">
      <w:pPr>
        <w:ind w:left="-709"/>
        <w:rPr>
          <w:lang w:val="en-US"/>
        </w:rPr>
      </w:pPr>
      <w:r w:rsidRPr="00B502AE">
        <w:rPr>
          <w:lang w:val="en-US"/>
        </w:rPr>
        <w:t xml:space="preserve"> </w:t>
      </w:r>
    </w:p>
    <w:p w14:paraId="06501430" w14:textId="77777777" w:rsidR="006C2F76" w:rsidRPr="005D51F0" w:rsidRDefault="00B502AE" w:rsidP="005D51F0">
      <w:pPr>
        <w:pStyle w:val="berschrift1"/>
        <w:ind w:hanging="709"/>
        <w:jc w:val="both"/>
      </w:pPr>
      <w:r>
        <w:rPr>
          <w:lang w:val="en-US"/>
        </w:rPr>
        <w:t>Proposal made by</w:t>
      </w:r>
      <w:r w:rsidR="006C2F76" w:rsidRPr="005D51F0">
        <w:t>/</w:t>
      </w:r>
      <w:r>
        <w:t>tenant</w:t>
      </w:r>
      <w:r w:rsidR="006C2F76" w:rsidRPr="005D51F0">
        <w:t xml:space="preserve">: </w:t>
      </w:r>
    </w:p>
    <w:tbl>
      <w:tblPr>
        <w:tblStyle w:val="Tabellenraster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984"/>
        <w:gridCol w:w="2410"/>
      </w:tblGrid>
      <w:tr w:rsidR="00CC43AB" w:rsidRPr="00AA43E7" w14:paraId="0D108E8B" w14:textId="77777777" w:rsidTr="00842829">
        <w:tc>
          <w:tcPr>
            <w:tcW w:w="1276" w:type="dxa"/>
            <w:tcBorders>
              <w:right w:val="single" w:sz="4" w:space="0" w:color="D9E2F3" w:themeColor="accent1" w:themeTint="33"/>
            </w:tcBorders>
          </w:tcPr>
          <w:p w14:paraId="492327A4" w14:textId="77777777" w:rsidR="00CC43AB" w:rsidRPr="00AA43E7" w:rsidRDefault="00CC43AB" w:rsidP="00FA05B7">
            <w:pPr>
              <w:ind w:right="-851"/>
              <w:rPr>
                <w:sz w:val="20"/>
              </w:rPr>
            </w:pPr>
            <w:r w:rsidRPr="00AA43E7">
              <w:rPr>
                <w:sz w:val="20"/>
              </w:rPr>
              <w:t>Name:</w:t>
            </w:r>
          </w:p>
        </w:tc>
        <w:tc>
          <w:tcPr>
            <w:tcW w:w="4253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B4C6E7" w:themeFill="accent1" w:themeFillTint="66"/>
          </w:tcPr>
          <w:p w14:paraId="64B48CE0" w14:textId="665D935A" w:rsidR="00CC43AB" w:rsidRPr="00AA43E7" w:rsidRDefault="00CC43AB" w:rsidP="00FA05B7">
            <w:pPr>
              <w:ind w:right="-851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D8D6675" w14:textId="77777777" w:rsidR="00CC43AB" w:rsidRPr="00AA43E7" w:rsidRDefault="00B502AE" w:rsidP="00B502AE">
            <w:pPr>
              <w:ind w:right="-851"/>
              <w:rPr>
                <w:sz w:val="20"/>
              </w:rPr>
            </w:pPr>
            <w:r>
              <w:rPr>
                <w:sz w:val="20"/>
              </w:rPr>
              <w:t>Place / date of birth</w:t>
            </w:r>
            <w:r w:rsidR="00CC43AB" w:rsidRPr="00AA43E7">
              <w:rPr>
                <w:sz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B4C6E7" w:themeFill="accent1" w:themeFillTint="66"/>
          </w:tcPr>
          <w:p w14:paraId="34A084B9" w14:textId="6C3CF8EF" w:rsidR="00CC43AB" w:rsidRPr="00AA43E7" w:rsidRDefault="00CC43AB" w:rsidP="00FA05B7">
            <w:pPr>
              <w:ind w:right="-851"/>
              <w:rPr>
                <w:sz w:val="20"/>
              </w:rPr>
            </w:pPr>
          </w:p>
        </w:tc>
      </w:tr>
      <w:tr w:rsidR="00CC43AB" w:rsidRPr="00AA43E7" w14:paraId="36EFEDC2" w14:textId="77777777" w:rsidTr="00842829">
        <w:tc>
          <w:tcPr>
            <w:tcW w:w="1276" w:type="dxa"/>
            <w:tcBorders>
              <w:right w:val="single" w:sz="4" w:space="0" w:color="D9E2F3" w:themeColor="accent1" w:themeTint="33"/>
            </w:tcBorders>
          </w:tcPr>
          <w:p w14:paraId="4F391C19" w14:textId="77777777" w:rsidR="00CC43AB" w:rsidRPr="00AA43E7" w:rsidRDefault="00CC43AB" w:rsidP="00B502AE">
            <w:pPr>
              <w:ind w:right="-851"/>
              <w:rPr>
                <w:sz w:val="20"/>
              </w:rPr>
            </w:pPr>
            <w:r w:rsidRPr="00AA43E7">
              <w:rPr>
                <w:sz w:val="20"/>
              </w:rPr>
              <w:t>Ad</w:t>
            </w:r>
            <w:r w:rsidR="00B502AE">
              <w:rPr>
                <w:sz w:val="20"/>
              </w:rPr>
              <w:t>d</w:t>
            </w:r>
            <w:r w:rsidRPr="00AA43E7">
              <w:rPr>
                <w:sz w:val="20"/>
              </w:rPr>
              <w:t>resse(</w:t>
            </w:r>
            <w:r w:rsidR="00B502AE">
              <w:rPr>
                <w:sz w:val="20"/>
              </w:rPr>
              <w:t>s</w:t>
            </w:r>
            <w:r w:rsidRPr="00AA43E7">
              <w:rPr>
                <w:sz w:val="20"/>
              </w:rPr>
              <w:t xml:space="preserve">):  </w:t>
            </w:r>
          </w:p>
        </w:tc>
        <w:tc>
          <w:tcPr>
            <w:tcW w:w="4253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B4C6E7" w:themeFill="accent1" w:themeFillTint="66"/>
          </w:tcPr>
          <w:p w14:paraId="5CF7CE5C" w14:textId="2EEAC9F9" w:rsidR="00CC43AB" w:rsidRPr="00AA43E7" w:rsidRDefault="00CC43AB" w:rsidP="001F1EDB">
            <w:pPr>
              <w:ind w:right="-851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9B4931D" w14:textId="77777777" w:rsidR="00CC43AB" w:rsidRPr="00AA43E7" w:rsidRDefault="00B502AE" w:rsidP="00FA05B7">
            <w:pPr>
              <w:ind w:right="-851"/>
              <w:rPr>
                <w:sz w:val="20"/>
              </w:rPr>
            </w:pPr>
            <w:r>
              <w:rPr>
                <w:sz w:val="20"/>
              </w:rPr>
              <w:t>Nationality</w:t>
            </w:r>
            <w:r w:rsidR="00CC43AB" w:rsidRPr="00AA43E7">
              <w:rPr>
                <w:sz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B4C6E7" w:themeFill="accent1" w:themeFillTint="66"/>
          </w:tcPr>
          <w:p w14:paraId="0F7C8466" w14:textId="7A26E02A" w:rsidR="00CC43AB" w:rsidRPr="00AA43E7" w:rsidRDefault="00CC43AB" w:rsidP="00FA05B7">
            <w:pPr>
              <w:ind w:right="-851"/>
              <w:rPr>
                <w:sz w:val="20"/>
              </w:rPr>
            </w:pPr>
          </w:p>
        </w:tc>
      </w:tr>
      <w:tr w:rsidR="00CC43AB" w:rsidRPr="00AA43E7" w14:paraId="7BC9D75F" w14:textId="77777777" w:rsidTr="00842829">
        <w:tc>
          <w:tcPr>
            <w:tcW w:w="1276" w:type="dxa"/>
            <w:tcBorders>
              <w:right w:val="single" w:sz="4" w:space="0" w:color="D9E2F3" w:themeColor="accent1" w:themeTint="33"/>
            </w:tcBorders>
          </w:tcPr>
          <w:p w14:paraId="2D8107DD" w14:textId="77777777" w:rsidR="00CC43AB" w:rsidRPr="00AA43E7" w:rsidRDefault="00B502AE" w:rsidP="00FA05B7">
            <w:pPr>
              <w:ind w:right="-851"/>
              <w:rPr>
                <w:sz w:val="20"/>
              </w:rPr>
            </w:pPr>
            <w:r>
              <w:rPr>
                <w:sz w:val="20"/>
              </w:rPr>
              <w:t>Zip code/city</w:t>
            </w:r>
            <w:r w:rsidR="00842829">
              <w:rPr>
                <w:sz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B4C6E7" w:themeFill="accent1" w:themeFillTint="66"/>
          </w:tcPr>
          <w:p w14:paraId="4A1781B3" w14:textId="00532CFA" w:rsidR="00CC43AB" w:rsidRPr="00AA43E7" w:rsidRDefault="00CC43AB" w:rsidP="00FA05B7">
            <w:pPr>
              <w:ind w:right="-851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2D796C2" w14:textId="77777777" w:rsidR="00CC43AB" w:rsidRPr="00AA43E7" w:rsidRDefault="00B502AE" w:rsidP="00FA05B7">
            <w:pPr>
              <w:ind w:right="-851"/>
              <w:rPr>
                <w:sz w:val="20"/>
              </w:rPr>
            </w:pPr>
            <w:r>
              <w:rPr>
                <w:sz w:val="20"/>
              </w:rPr>
              <w:t>Profession</w:t>
            </w:r>
            <w:r w:rsidR="00CC43AB" w:rsidRPr="00AA43E7">
              <w:rPr>
                <w:sz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B4C6E7" w:themeFill="accent1" w:themeFillTint="66"/>
          </w:tcPr>
          <w:p w14:paraId="23BF4514" w14:textId="40729A87" w:rsidR="00CC43AB" w:rsidRPr="00AA43E7" w:rsidRDefault="00CC43AB" w:rsidP="00FA05B7">
            <w:pPr>
              <w:ind w:right="-851"/>
              <w:rPr>
                <w:sz w:val="20"/>
              </w:rPr>
            </w:pPr>
          </w:p>
        </w:tc>
      </w:tr>
      <w:tr w:rsidR="00CC43AB" w:rsidRPr="00AA43E7" w14:paraId="7AE0C3DF" w14:textId="77777777" w:rsidTr="00842829">
        <w:tc>
          <w:tcPr>
            <w:tcW w:w="1276" w:type="dxa"/>
            <w:tcBorders>
              <w:right w:val="single" w:sz="4" w:space="0" w:color="D9E2F3" w:themeColor="accent1" w:themeTint="33"/>
            </w:tcBorders>
          </w:tcPr>
          <w:p w14:paraId="095856D2" w14:textId="77777777" w:rsidR="00CC43AB" w:rsidRPr="00AA43E7" w:rsidRDefault="00CC43AB" w:rsidP="00FA05B7">
            <w:pPr>
              <w:ind w:right="-851"/>
              <w:rPr>
                <w:sz w:val="20"/>
              </w:rPr>
            </w:pPr>
            <w:r w:rsidRPr="00AA43E7">
              <w:rPr>
                <w:sz w:val="20"/>
              </w:rPr>
              <w:t>Tel:</w:t>
            </w:r>
          </w:p>
        </w:tc>
        <w:tc>
          <w:tcPr>
            <w:tcW w:w="4253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B4C6E7" w:themeFill="accent1" w:themeFillTint="66"/>
          </w:tcPr>
          <w:p w14:paraId="1D075AC8" w14:textId="11F12C4B" w:rsidR="00CC43AB" w:rsidRPr="00AA43E7" w:rsidRDefault="00CC43AB" w:rsidP="00FA05B7">
            <w:pPr>
              <w:ind w:right="-851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E326FBE" w14:textId="77777777" w:rsidR="00CC43AB" w:rsidRPr="00AA43E7" w:rsidRDefault="00CC43AB" w:rsidP="00FA05B7">
            <w:pPr>
              <w:ind w:right="-851"/>
              <w:rPr>
                <w:sz w:val="20"/>
              </w:rPr>
            </w:pPr>
            <w:r w:rsidRPr="00AA43E7">
              <w:rPr>
                <w:sz w:val="20"/>
              </w:rPr>
              <w:t>Email:</w:t>
            </w:r>
          </w:p>
        </w:tc>
        <w:tc>
          <w:tcPr>
            <w:tcW w:w="2410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B4C6E7" w:themeFill="accent1" w:themeFillTint="66"/>
          </w:tcPr>
          <w:p w14:paraId="2FF591A2" w14:textId="079EFCD8" w:rsidR="00CC43AB" w:rsidRPr="00AA43E7" w:rsidRDefault="00CC43AB" w:rsidP="00FA05B7">
            <w:pPr>
              <w:ind w:right="-851"/>
              <w:rPr>
                <w:sz w:val="20"/>
              </w:rPr>
            </w:pPr>
          </w:p>
        </w:tc>
      </w:tr>
    </w:tbl>
    <w:p w14:paraId="1BC741EB" w14:textId="77777777" w:rsidR="006C2F76" w:rsidRPr="005D51F0" w:rsidRDefault="00B502AE" w:rsidP="005D51F0">
      <w:pPr>
        <w:pStyle w:val="berschrift1"/>
        <w:ind w:hanging="709"/>
        <w:jc w:val="both"/>
      </w:pPr>
      <w:r>
        <w:t>Lessor</w:t>
      </w:r>
      <w:r w:rsidR="006C2F76" w:rsidRPr="005D51F0">
        <w:t xml:space="preserve">: </w:t>
      </w:r>
    </w:p>
    <w:tbl>
      <w:tblPr>
        <w:tblStyle w:val="Tabellenraster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923"/>
      </w:tblGrid>
      <w:tr w:rsidR="00873FA0" w14:paraId="021C5D5F" w14:textId="77777777" w:rsidTr="007A6B2A">
        <w:tc>
          <w:tcPr>
            <w:tcW w:w="9923" w:type="dxa"/>
            <w:shd w:val="clear" w:color="auto" w:fill="B4C6E7" w:themeFill="accent1" w:themeFillTint="66"/>
          </w:tcPr>
          <w:p w14:paraId="46388A3F" w14:textId="7956AF1A" w:rsidR="007411CB" w:rsidRDefault="007411CB" w:rsidP="007411CB">
            <w:pPr>
              <w:ind w:right="-851"/>
              <w:rPr>
                <w:b/>
                <w:color w:val="2F5496" w:themeColor="accent1" w:themeShade="BF"/>
                <w:sz w:val="24"/>
              </w:rPr>
            </w:pPr>
          </w:p>
        </w:tc>
      </w:tr>
      <w:tr w:rsidR="00873FA0" w:rsidRPr="00AA43E7" w14:paraId="6CCE7154" w14:textId="77777777" w:rsidTr="007A6B2A">
        <w:tc>
          <w:tcPr>
            <w:tcW w:w="9923" w:type="dxa"/>
            <w:shd w:val="clear" w:color="auto" w:fill="FFFFFF" w:themeFill="background1"/>
          </w:tcPr>
          <w:p w14:paraId="1536A7C2" w14:textId="0D8860F9" w:rsidR="00873FA0" w:rsidRPr="00AA43E7" w:rsidRDefault="00873FA0" w:rsidP="006C2F76">
            <w:pPr>
              <w:ind w:right="-851"/>
              <w:rPr>
                <w:sz w:val="20"/>
              </w:rPr>
            </w:pPr>
          </w:p>
        </w:tc>
      </w:tr>
      <w:tr w:rsidR="00873FA0" w14:paraId="622DEA5A" w14:textId="77777777" w:rsidTr="007A6B2A">
        <w:tc>
          <w:tcPr>
            <w:tcW w:w="9923" w:type="dxa"/>
            <w:shd w:val="clear" w:color="auto" w:fill="B4C6E7" w:themeFill="accent1" w:themeFillTint="66"/>
          </w:tcPr>
          <w:p w14:paraId="46DE88AB" w14:textId="43FCF2EB" w:rsidR="00873FA0" w:rsidRDefault="00873FA0" w:rsidP="007A6B2A">
            <w:pPr>
              <w:ind w:right="-851"/>
              <w:rPr>
                <w:b/>
                <w:color w:val="2F5496" w:themeColor="accent1" w:themeShade="BF"/>
                <w:sz w:val="24"/>
              </w:rPr>
            </w:pPr>
          </w:p>
        </w:tc>
      </w:tr>
    </w:tbl>
    <w:p w14:paraId="16845D8F" w14:textId="77777777" w:rsidR="00873FA0" w:rsidRDefault="00873FA0" w:rsidP="006C2F76">
      <w:pPr>
        <w:ind w:left="-709" w:right="-851"/>
        <w:rPr>
          <w:b/>
          <w:color w:val="2F5496" w:themeColor="accent1" w:themeShade="BF"/>
          <w:sz w:val="24"/>
        </w:rPr>
      </w:pPr>
    </w:p>
    <w:p w14:paraId="6F05E8C6" w14:textId="33E5385F" w:rsidR="00247095" w:rsidRPr="00A604E3" w:rsidRDefault="00B502AE" w:rsidP="00CC7054">
      <w:pPr>
        <w:ind w:left="-709" w:right="142"/>
        <w:jc w:val="both"/>
        <w:rPr>
          <w:b/>
          <w:lang w:val="en-US"/>
        </w:rPr>
      </w:pPr>
      <w:r w:rsidRPr="00B502AE">
        <w:rPr>
          <w:b/>
          <w:lang w:val="en-US"/>
        </w:rPr>
        <w:t xml:space="preserve">The tenant submits to the lessor the </w:t>
      </w:r>
      <w:r w:rsidRPr="00B502AE">
        <w:rPr>
          <w:b/>
          <w:u w:val="single"/>
          <w:lang w:val="en-US"/>
        </w:rPr>
        <w:t>binding offer</w:t>
      </w:r>
      <w:r w:rsidRPr="00B502AE">
        <w:rPr>
          <w:b/>
          <w:lang w:val="en-US"/>
        </w:rPr>
        <w:t xml:space="preserve"> to rent the rental object below at the conditions laid down herein.  </w:t>
      </w:r>
      <w:r w:rsidRPr="00A604E3">
        <w:rPr>
          <w:b/>
          <w:lang w:val="en-US"/>
        </w:rPr>
        <w:t xml:space="preserve">The </w:t>
      </w:r>
      <w:r w:rsidR="00672241" w:rsidRPr="00A604E3">
        <w:rPr>
          <w:b/>
          <w:lang w:val="en-US"/>
        </w:rPr>
        <w:t>broker</w:t>
      </w:r>
      <w:r w:rsidR="00A604E3" w:rsidRPr="00A604E3">
        <w:rPr>
          <w:b/>
          <w:lang w:val="en-US"/>
        </w:rPr>
        <w:t xml:space="preserve"> / brokerage </w:t>
      </w:r>
      <w:r w:rsidR="008B4984" w:rsidRPr="00A604E3">
        <w:rPr>
          <w:b/>
          <w:lang w:val="en-US"/>
        </w:rPr>
        <w:t>company BÄUML</w:t>
      </w:r>
      <w:r w:rsidR="00BE7D46">
        <w:rPr>
          <w:b/>
          <w:lang w:val="en-US"/>
        </w:rPr>
        <w:t xml:space="preserve"> und Partner </w:t>
      </w:r>
      <w:proofErr w:type="spellStart"/>
      <w:r w:rsidR="00BE7D46">
        <w:rPr>
          <w:b/>
          <w:lang w:val="en-US"/>
        </w:rPr>
        <w:t>Immobilientreuhand</w:t>
      </w:r>
      <w:proofErr w:type="spellEnd"/>
      <w:r w:rsidR="00BE7D46">
        <w:rPr>
          <w:b/>
          <w:lang w:val="en-US"/>
        </w:rPr>
        <w:t xml:space="preserve"> GmbH, 1130 Wien, Herr Erwin </w:t>
      </w:r>
      <w:proofErr w:type="gramStart"/>
      <w:r w:rsidR="00BE7D46">
        <w:rPr>
          <w:b/>
          <w:lang w:val="en-US"/>
        </w:rPr>
        <w:t>Barborik</w:t>
      </w:r>
      <w:r w:rsidR="00FA5A73">
        <w:rPr>
          <w:b/>
          <w:lang w:val="en-US"/>
        </w:rPr>
        <w:t>,</w:t>
      </w:r>
      <w:r w:rsidR="007B6C43" w:rsidRPr="00A604E3">
        <w:rPr>
          <w:b/>
          <w:lang w:val="en-US"/>
        </w:rPr>
        <w:t xml:space="preserve">  </w:t>
      </w:r>
      <w:r w:rsidR="00A604E3" w:rsidRPr="00A604E3">
        <w:rPr>
          <w:b/>
          <w:lang w:val="en-US"/>
        </w:rPr>
        <w:t>has</w:t>
      </w:r>
      <w:proofErr w:type="gramEnd"/>
      <w:r w:rsidR="00A604E3" w:rsidRPr="00A604E3">
        <w:rPr>
          <w:b/>
          <w:lang w:val="en-US"/>
        </w:rPr>
        <w:t xml:space="preserve"> been </w:t>
      </w:r>
      <w:r w:rsidR="00A604E3">
        <w:rPr>
          <w:b/>
          <w:lang w:val="en-US"/>
        </w:rPr>
        <w:t xml:space="preserve">appointed </w:t>
      </w:r>
      <w:r w:rsidR="00A604E3" w:rsidRPr="00A604E3">
        <w:rPr>
          <w:b/>
          <w:lang w:val="en-US"/>
        </w:rPr>
        <w:t xml:space="preserve">to forward it to the lessor. </w:t>
      </w:r>
      <w:r w:rsidR="00A604E3">
        <w:rPr>
          <w:b/>
          <w:lang w:val="en-US"/>
        </w:rPr>
        <w:t xml:space="preserve"> </w:t>
      </w:r>
      <w:r w:rsidR="007B6C43" w:rsidRPr="00A604E3">
        <w:rPr>
          <w:b/>
          <w:lang w:val="en-US"/>
        </w:rPr>
        <w:t xml:space="preserve"> </w:t>
      </w:r>
    </w:p>
    <w:p w14:paraId="50BFEC1D" w14:textId="77777777" w:rsidR="006C2F76" w:rsidRPr="00B502AE" w:rsidRDefault="00B502AE" w:rsidP="003A0214">
      <w:pPr>
        <w:pStyle w:val="berschrift1"/>
        <w:rPr>
          <w:lang w:val="en-US"/>
        </w:rPr>
      </w:pPr>
      <w:r w:rsidRPr="00B502AE">
        <w:rPr>
          <w:lang w:val="en-US"/>
        </w:rPr>
        <w:t>Rental Object and Term of Lease</w:t>
      </w:r>
    </w:p>
    <w:p w14:paraId="6DD1FBDC" w14:textId="77777777" w:rsidR="00826FDD" w:rsidRPr="00B502AE" w:rsidRDefault="00B502AE" w:rsidP="00826FDD">
      <w:pPr>
        <w:ind w:left="-709"/>
        <w:rPr>
          <w:sz w:val="20"/>
          <w:lang w:val="en-US"/>
        </w:rPr>
      </w:pPr>
      <w:r w:rsidRPr="00B502AE">
        <w:rPr>
          <w:b/>
          <w:sz w:val="20"/>
          <w:lang w:val="en-US"/>
        </w:rPr>
        <w:t>Type of property</w:t>
      </w:r>
      <w:r w:rsidR="00826FDD" w:rsidRPr="00B502AE">
        <w:rPr>
          <w:b/>
          <w:sz w:val="20"/>
          <w:lang w:val="en-US"/>
        </w:rPr>
        <w:t xml:space="preserve">: </w:t>
      </w:r>
      <w:r w:rsidRPr="00B502AE">
        <w:rPr>
          <w:sz w:val="20"/>
          <w:lang w:val="en-US"/>
        </w:rPr>
        <w:t>Apartment subject to the Tenancy Act (</w:t>
      </w:r>
      <w:r w:rsidR="00826FDD" w:rsidRPr="00B502AE">
        <w:rPr>
          <w:sz w:val="20"/>
          <w:lang w:val="en-US"/>
        </w:rPr>
        <w:t>MRG</w:t>
      </w:r>
      <w:r>
        <w:rPr>
          <w:sz w:val="20"/>
          <w:lang w:val="en-US"/>
        </w:rPr>
        <w:t>)</w:t>
      </w:r>
      <w:r w:rsidR="00826FDD" w:rsidRPr="00B502AE">
        <w:rPr>
          <w:sz w:val="20"/>
          <w:lang w:val="en-US"/>
        </w:rPr>
        <w:t xml:space="preserve"> (</w:t>
      </w:r>
      <w:r w:rsidR="00525CBC">
        <w:rPr>
          <w:sz w:val="20"/>
          <w:lang w:val="en-US"/>
        </w:rPr>
        <w:t xml:space="preserve">it is </w:t>
      </w:r>
      <w:r>
        <w:rPr>
          <w:sz w:val="20"/>
          <w:lang w:val="en-US"/>
        </w:rPr>
        <w:t xml:space="preserve">a building with </w:t>
      </w:r>
      <w:r w:rsidR="007C4D01">
        <w:rPr>
          <w:sz w:val="20"/>
          <w:lang w:val="en-US"/>
        </w:rPr>
        <w:t>more than</w:t>
      </w:r>
      <w:r w:rsidR="00525CBC">
        <w:rPr>
          <w:sz w:val="20"/>
          <w:lang w:val="en-US"/>
        </w:rPr>
        <w:t xml:space="preserve"> </w:t>
      </w:r>
      <w:r>
        <w:rPr>
          <w:sz w:val="20"/>
          <w:lang w:val="en-US"/>
        </w:rPr>
        <w:t>two rental units)</w:t>
      </w:r>
    </w:p>
    <w:p w14:paraId="2BB81345" w14:textId="77777777" w:rsidR="00873FA0" w:rsidRPr="00B502AE" w:rsidRDefault="00873FA0" w:rsidP="00826FDD">
      <w:pPr>
        <w:ind w:left="-709" w:right="142"/>
        <w:rPr>
          <w:b/>
          <w:sz w:val="20"/>
          <w:lang w:val="en-US"/>
        </w:rPr>
      </w:pPr>
    </w:p>
    <w:tbl>
      <w:tblPr>
        <w:tblStyle w:val="Tabellenraster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5386"/>
      </w:tblGrid>
      <w:tr w:rsidR="00873FA0" w:rsidRPr="00AA43E7" w14:paraId="4144CD46" w14:textId="77777777" w:rsidTr="007A6B2A">
        <w:tc>
          <w:tcPr>
            <w:tcW w:w="1560" w:type="dxa"/>
          </w:tcPr>
          <w:p w14:paraId="4FC80AB8" w14:textId="77777777" w:rsidR="00873FA0" w:rsidRPr="00AA43E7" w:rsidRDefault="00873FA0" w:rsidP="00B502AE">
            <w:pPr>
              <w:ind w:right="142"/>
              <w:rPr>
                <w:b/>
                <w:sz w:val="20"/>
              </w:rPr>
            </w:pPr>
            <w:r w:rsidRPr="00AA43E7">
              <w:rPr>
                <w:b/>
                <w:sz w:val="20"/>
              </w:rPr>
              <w:t>Ad</w:t>
            </w:r>
            <w:r w:rsidR="00B502AE">
              <w:rPr>
                <w:b/>
                <w:sz w:val="20"/>
              </w:rPr>
              <w:t>d</w:t>
            </w:r>
            <w:r w:rsidRPr="00AA43E7">
              <w:rPr>
                <w:b/>
                <w:sz w:val="20"/>
              </w:rPr>
              <w:t xml:space="preserve">ress: </w:t>
            </w:r>
          </w:p>
        </w:tc>
        <w:tc>
          <w:tcPr>
            <w:tcW w:w="8363" w:type="dxa"/>
            <w:gridSpan w:val="2"/>
            <w:shd w:val="clear" w:color="auto" w:fill="B4C6E7" w:themeFill="accent1" w:themeFillTint="66"/>
          </w:tcPr>
          <w:p w14:paraId="485007B7" w14:textId="71DF1374" w:rsidR="00873FA0" w:rsidRPr="00AA43E7" w:rsidRDefault="00873FA0" w:rsidP="00826FDD">
            <w:pPr>
              <w:ind w:right="142"/>
              <w:rPr>
                <w:b/>
                <w:sz w:val="20"/>
              </w:rPr>
            </w:pPr>
          </w:p>
        </w:tc>
      </w:tr>
      <w:tr w:rsidR="00873FA0" w:rsidRPr="00AA43E7" w14:paraId="370DC2B8" w14:textId="77777777" w:rsidTr="007A6B2A">
        <w:tc>
          <w:tcPr>
            <w:tcW w:w="1560" w:type="dxa"/>
          </w:tcPr>
          <w:p w14:paraId="0783CF73" w14:textId="77777777" w:rsidR="00873FA0" w:rsidRPr="00AA43E7" w:rsidRDefault="00873FA0" w:rsidP="00826FDD">
            <w:pPr>
              <w:ind w:right="142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66BA1A29" w14:textId="77777777" w:rsidR="00873FA0" w:rsidRPr="00AA43E7" w:rsidRDefault="00873FA0" w:rsidP="00826FDD">
            <w:pPr>
              <w:ind w:right="142"/>
              <w:rPr>
                <w:b/>
                <w:sz w:val="20"/>
              </w:rPr>
            </w:pPr>
          </w:p>
        </w:tc>
        <w:tc>
          <w:tcPr>
            <w:tcW w:w="5386" w:type="dxa"/>
          </w:tcPr>
          <w:p w14:paraId="0C8A7741" w14:textId="77777777" w:rsidR="00873FA0" w:rsidRPr="00AA43E7" w:rsidRDefault="00873FA0" w:rsidP="00826FDD">
            <w:pPr>
              <w:ind w:right="142"/>
              <w:rPr>
                <w:b/>
                <w:sz w:val="20"/>
              </w:rPr>
            </w:pPr>
          </w:p>
        </w:tc>
      </w:tr>
      <w:tr w:rsidR="00873FA0" w:rsidRPr="00AA43E7" w14:paraId="1AD91FEA" w14:textId="77777777" w:rsidTr="007A6B2A">
        <w:tc>
          <w:tcPr>
            <w:tcW w:w="1560" w:type="dxa"/>
          </w:tcPr>
          <w:p w14:paraId="25F3D8F9" w14:textId="77777777" w:rsidR="00873FA0" w:rsidRPr="00AA43E7" w:rsidRDefault="00B502AE" w:rsidP="00826FDD">
            <w:pPr>
              <w:ind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Type of rent</w:t>
            </w:r>
            <w:r w:rsidR="00873FA0" w:rsidRPr="00AA43E7">
              <w:rPr>
                <w:b/>
                <w:sz w:val="20"/>
              </w:rPr>
              <w:t>:</w:t>
            </w:r>
          </w:p>
        </w:tc>
        <w:tc>
          <w:tcPr>
            <w:tcW w:w="2977" w:type="dxa"/>
          </w:tcPr>
          <w:p w14:paraId="16D790EA" w14:textId="3D47935E" w:rsidR="00873FA0" w:rsidRPr="00AA43E7" w:rsidRDefault="00FA5A73" w:rsidP="00525CBC">
            <w:pPr>
              <w:ind w:right="142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2"/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  <w:r w:rsidR="00873FA0" w:rsidRPr="00AA43E7">
              <w:rPr>
                <w:b/>
                <w:sz w:val="20"/>
              </w:rPr>
              <w:t xml:space="preserve"> </w:t>
            </w:r>
            <w:proofErr w:type="spellStart"/>
            <w:r w:rsidR="00525CBC">
              <w:rPr>
                <w:b/>
                <w:sz w:val="20"/>
              </w:rPr>
              <w:t>Rent</w:t>
            </w:r>
            <w:proofErr w:type="spellEnd"/>
            <w:r w:rsidR="004C336C">
              <w:rPr>
                <w:b/>
                <w:sz w:val="20"/>
              </w:rPr>
              <w:t xml:space="preserve">           </w:t>
            </w:r>
            <w:proofErr w:type="spellStart"/>
            <w:r w:rsidR="004C336C">
              <w:rPr>
                <w:b/>
                <w:sz w:val="20"/>
              </w:rPr>
              <w:t>or</w:t>
            </w:r>
            <w:proofErr w:type="spellEnd"/>
          </w:p>
        </w:tc>
        <w:tc>
          <w:tcPr>
            <w:tcW w:w="5386" w:type="dxa"/>
          </w:tcPr>
          <w:p w14:paraId="66DF2D48" w14:textId="77777777" w:rsidR="00873FA0" w:rsidRPr="00AA43E7" w:rsidRDefault="006E04FA" w:rsidP="00525CBC">
            <w:pPr>
              <w:ind w:right="142"/>
              <w:rPr>
                <w:b/>
                <w:sz w:val="20"/>
              </w:rPr>
            </w:pPr>
            <w:r w:rsidRPr="00AA43E7">
              <w:rPr>
                <w:b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3FA0" w:rsidRPr="00AA43E7">
              <w:rPr>
                <w:b/>
                <w:sz w:val="20"/>
              </w:rPr>
              <w:instrText xml:space="preserve"> FORMCHECKBOX </w:instrText>
            </w:r>
            <w:r w:rsidRPr="00AA43E7">
              <w:rPr>
                <w:b/>
                <w:sz w:val="20"/>
              </w:rPr>
            </w:r>
            <w:r w:rsidRPr="00AA43E7">
              <w:rPr>
                <w:b/>
                <w:sz w:val="20"/>
              </w:rPr>
              <w:fldChar w:fldCharType="separate"/>
            </w:r>
            <w:r w:rsidRPr="00AA43E7">
              <w:rPr>
                <w:b/>
                <w:sz w:val="20"/>
              </w:rPr>
              <w:fldChar w:fldCharType="end"/>
            </w:r>
            <w:r w:rsidR="00B502AE">
              <w:rPr>
                <w:b/>
                <w:sz w:val="20"/>
              </w:rPr>
              <w:t xml:space="preserve"> </w:t>
            </w:r>
            <w:proofErr w:type="spellStart"/>
            <w:r w:rsidR="00525CBC">
              <w:rPr>
                <w:b/>
                <w:sz w:val="20"/>
              </w:rPr>
              <w:t>Subrent</w:t>
            </w:r>
            <w:proofErr w:type="spellEnd"/>
          </w:p>
        </w:tc>
      </w:tr>
    </w:tbl>
    <w:p w14:paraId="16AA180C" w14:textId="77777777" w:rsidR="00BE054F" w:rsidRDefault="00BE054F" w:rsidP="00826FDD">
      <w:pPr>
        <w:ind w:left="-709"/>
        <w:rPr>
          <w:sz w:val="20"/>
        </w:rPr>
      </w:pPr>
    </w:p>
    <w:p w14:paraId="16693524" w14:textId="77777777" w:rsidR="00826FDD" w:rsidRPr="00AA43E7" w:rsidRDefault="00525CBC" w:rsidP="00826FDD">
      <w:pPr>
        <w:ind w:left="-709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>rental object</w:t>
      </w:r>
      <w:r w:rsidR="00826FDD" w:rsidRPr="00AA43E7">
        <w:rPr>
          <w:sz w:val="20"/>
        </w:rPr>
        <w:t xml:space="preserve"> </w:t>
      </w:r>
      <w:r>
        <w:rPr>
          <w:sz w:val="20"/>
        </w:rPr>
        <w:t>comprises</w:t>
      </w:r>
      <w:r w:rsidR="00826FDD" w:rsidRPr="00AA43E7">
        <w:rPr>
          <w:sz w:val="20"/>
        </w:rPr>
        <w:t xml:space="preserve">: </w:t>
      </w:r>
    </w:p>
    <w:tbl>
      <w:tblPr>
        <w:tblStyle w:val="Tabellenraster"/>
        <w:tblW w:w="861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14"/>
        <w:gridCol w:w="588"/>
        <w:gridCol w:w="2515"/>
      </w:tblGrid>
      <w:tr w:rsidR="005D51F0" w:rsidRPr="00AA43E7" w14:paraId="48D3B520" w14:textId="77777777" w:rsidTr="005D51F0">
        <w:tc>
          <w:tcPr>
            <w:tcW w:w="2694" w:type="dxa"/>
            <w:tcBorders>
              <w:left w:val="single" w:sz="4" w:space="0" w:color="D9E2F3" w:themeColor="accent1" w:themeTint="33"/>
            </w:tcBorders>
          </w:tcPr>
          <w:p w14:paraId="5D286311" w14:textId="01D4B977" w:rsidR="005D51F0" w:rsidRPr="00AA43E7" w:rsidRDefault="00FA5A73" w:rsidP="00525CBC">
            <w:pPr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 w:rsidR="005D51F0">
              <w:rPr>
                <w:sz w:val="20"/>
              </w:rPr>
              <w:t xml:space="preserve"> </w:t>
            </w:r>
            <w:r w:rsidR="00525CBC">
              <w:rPr>
                <w:sz w:val="20"/>
              </w:rPr>
              <w:t>(xx) Room(s)</w:t>
            </w:r>
            <w:r w:rsidR="005D51F0" w:rsidRPr="00AA43E7">
              <w:rPr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716D7DD5" w14:textId="426B4656" w:rsidR="005D51F0" w:rsidRPr="00AA43E7" w:rsidRDefault="00FA5A73" w:rsidP="00525CB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 w:rsidR="005D51F0">
              <w:rPr>
                <w:sz w:val="20"/>
              </w:rPr>
              <w:t xml:space="preserve"> </w:t>
            </w:r>
            <w:r w:rsidR="00525CBC">
              <w:rPr>
                <w:sz w:val="20"/>
              </w:rPr>
              <w:t>Kitchen</w:t>
            </w:r>
          </w:p>
        </w:tc>
        <w:tc>
          <w:tcPr>
            <w:tcW w:w="2515" w:type="dxa"/>
          </w:tcPr>
          <w:p w14:paraId="10813B7C" w14:textId="76F7E86D" w:rsidR="005D51F0" w:rsidRPr="00AA43E7" w:rsidRDefault="00FA5A73" w:rsidP="00525CB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lkästchen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 w:rsidR="005D51F0">
              <w:rPr>
                <w:sz w:val="20"/>
              </w:rPr>
              <w:t xml:space="preserve"> </w:t>
            </w:r>
            <w:r w:rsidR="00525CBC">
              <w:rPr>
                <w:sz w:val="20"/>
              </w:rPr>
              <w:t>Anteroom</w:t>
            </w:r>
          </w:p>
        </w:tc>
      </w:tr>
      <w:tr w:rsidR="005D51F0" w:rsidRPr="00AA43E7" w14:paraId="33AC0129" w14:textId="77777777" w:rsidTr="005D51F0">
        <w:tc>
          <w:tcPr>
            <w:tcW w:w="2694" w:type="dxa"/>
            <w:tcBorders>
              <w:left w:val="single" w:sz="4" w:space="0" w:color="D9E2F3" w:themeColor="accent1" w:themeTint="33"/>
            </w:tcBorders>
          </w:tcPr>
          <w:p w14:paraId="7CD8657D" w14:textId="5F921926" w:rsidR="005D51F0" w:rsidRPr="00AA43E7" w:rsidRDefault="00FA5A73" w:rsidP="00525CBC">
            <w:pPr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Kontrollkästchen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r w:rsidR="005D51F0">
              <w:rPr>
                <w:sz w:val="20"/>
              </w:rPr>
              <w:t xml:space="preserve"> </w:t>
            </w:r>
            <w:r w:rsidR="00525CBC">
              <w:rPr>
                <w:sz w:val="20"/>
              </w:rPr>
              <w:t>Bathroom</w:t>
            </w:r>
          </w:p>
        </w:tc>
        <w:tc>
          <w:tcPr>
            <w:tcW w:w="3402" w:type="dxa"/>
            <w:gridSpan w:val="2"/>
          </w:tcPr>
          <w:p w14:paraId="14BA5696" w14:textId="77777777" w:rsidR="005D51F0" w:rsidRPr="00AA43E7" w:rsidRDefault="006E04FA" w:rsidP="00525CB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8"/>
            <w:r w:rsidR="005D51F0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  <w:r w:rsidR="005D51F0">
              <w:rPr>
                <w:sz w:val="20"/>
              </w:rPr>
              <w:t xml:space="preserve"> </w:t>
            </w:r>
            <w:r w:rsidR="00525CBC">
              <w:rPr>
                <w:sz w:val="20"/>
              </w:rPr>
              <w:t>Balcony / loggia / terrace</w:t>
            </w:r>
          </w:p>
        </w:tc>
        <w:tc>
          <w:tcPr>
            <w:tcW w:w="2515" w:type="dxa"/>
          </w:tcPr>
          <w:p w14:paraId="4B987ACE" w14:textId="7DB32CC6" w:rsidR="005D51F0" w:rsidRPr="00AA43E7" w:rsidRDefault="00FA5A73" w:rsidP="00525CB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Kontrollkästchen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  <w:r w:rsidR="005D51F0">
              <w:rPr>
                <w:sz w:val="20"/>
              </w:rPr>
              <w:t xml:space="preserve"> </w:t>
            </w:r>
            <w:r w:rsidR="007C4D01">
              <w:rPr>
                <w:sz w:val="20"/>
              </w:rPr>
              <w:t>Central h</w:t>
            </w:r>
            <w:r w:rsidR="00525CBC">
              <w:rPr>
                <w:sz w:val="20"/>
              </w:rPr>
              <w:t>eating</w:t>
            </w:r>
          </w:p>
        </w:tc>
      </w:tr>
      <w:tr w:rsidR="005D51F0" w:rsidRPr="00AA43E7" w14:paraId="2269C913" w14:textId="77777777" w:rsidTr="005D51F0">
        <w:tc>
          <w:tcPr>
            <w:tcW w:w="2694" w:type="dxa"/>
            <w:tcBorders>
              <w:left w:val="single" w:sz="4" w:space="0" w:color="D9E2F3" w:themeColor="accent1" w:themeTint="33"/>
            </w:tcBorders>
          </w:tcPr>
          <w:p w14:paraId="68B550F1" w14:textId="394F66A2" w:rsidR="005D51F0" w:rsidRDefault="00FA5A73" w:rsidP="00525CBC">
            <w:pPr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Kontrollkästchen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  <w:r w:rsidR="005D51F0">
              <w:rPr>
                <w:sz w:val="20"/>
              </w:rPr>
              <w:t xml:space="preserve"> </w:t>
            </w:r>
            <w:r w:rsidR="00525CBC">
              <w:rPr>
                <w:sz w:val="20"/>
              </w:rPr>
              <w:t>Other</w:t>
            </w:r>
          </w:p>
        </w:tc>
        <w:tc>
          <w:tcPr>
            <w:tcW w:w="2814" w:type="dxa"/>
          </w:tcPr>
          <w:p w14:paraId="0EEF1F98" w14:textId="77777777" w:rsidR="005D51F0" w:rsidRDefault="005D51F0" w:rsidP="00451522">
            <w:pPr>
              <w:rPr>
                <w:sz w:val="20"/>
              </w:rPr>
            </w:pPr>
          </w:p>
        </w:tc>
        <w:tc>
          <w:tcPr>
            <w:tcW w:w="3103" w:type="dxa"/>
            <w:gridSpan w:val="2"/>
          </w:tcPr>
          <w:p w14:paraId="069BCF3B" w14:textId="77777777" w:rsidR="005D51F0" w:rsidRDefault="005D51F0" w:rsidP="00451522">
            <w:pPr>
              <w:rPr>
                <w:sz w:val="20"/>
              </w:rPr>
            </w:pPr>
          </w:p>
        </w:tc>
      </w:tr>
    </w:tbl>
    <w:p w14:paraId="4F53B20C" w14:textId="77777777" w:rsidR="00451522" w:rsidRDefault="005D51F0" w:rsidP="00FA05B7">
      <w:pPr>
        <w:ind w:left="-709"/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Style w:val="Tabellenraster"/>
        <w:tblW w:w="992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551"/>
        <w:gridCol w:w="2410"/>
      </w:tblGrid>
      <w:tr w:rsidR="00451522" w:rsidRPr="00AA43E7" w14:paraId="419AD2C6" w14:textId="77777777" w:rsidTr="007A6B2A">
        <w:tc>
          <w:tcPr>
            <w:tcW w:w="4962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8E24F86" w14:textId="77777777" w:rsidR="00451522" w:rsidRPr="00525CBC" w:rsidRDefault="00525CBC" w:rsidP="00525CBC">
            <w:pPr>
              <w:spacing w:line="240" w:lineRule="auto"/>
              <w:ind w:hanging="108"/>
              <w:rPr>
                <w:sz w:val="20"/>
                <w:lang w:val="en-US"/>
              </w:rPr>
            </w:pPr>
            <w:r w:rsidRPr="00525CBC">
              <w:rPr>
                <w:b/>
                <w:sz w:val="20"/>
                <w:lang w:val="en-US"/>
              </w:rPr>
              <w:t xml:space="preserve">Included are </w:t>
            </w:r>
            <w:r w:rsidR="00451522" w:rsidRPr="00525CBC">
              <w:rPr>
                <w:sz w:val="20"/>
                <w:lang w:val="en-US"/>
              </w:rPr>
              <w:t xml:space="preserve">             </w:t>
            </w:r>
            <w:r w:rsidR="006E04FA" w:rsidRPr="004F0CFB">
              <w:rPr>
                <w:sz w:val="20"/>
                <w:shd w:val="clear" w:color="auto" w:fill="8EAADB" w:themeFill="accent1" w:themeFillTint="9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522" w:rsidRPr="00525CBC">
              <w:rPr>
                <w:sz w:val="20"/>
                <w:shd w:val="clear" w:color="auto" w:fill="8EAADB" w:themeFill="accent1" w:themeFillTint="99"/>
                <w:lang w:val="en-US"/>
              </w:rPr>
              <w:instrText xml:space="preserve"> FORMCHECKBOX </w:instrText>
            </w:r>
            <w:r w:rsidR="006E04FA" w:rsidRPr="004F0CFB">
              <w:rPr>
                <w:sz w:val="20"/>
                <w:shd w:val="clear" w:color="auto" w:fill="8EAADB" w:themeFill="accent1" w:themeFillTint="99"/>
              </w:rPr>
            </w:r>
            <w:r w:rsidR="006E04FA" w:rsidRPr="004F0CFB">
              <w:rPr>
                <w:sz w:val="20"/>
                <w:shd w:val="clear" w:color="auto" w:fill="8EAADB" w:themeFill="accent1" w:themeFillTint="99"/>
              </w:rPr>
              <w:fldChar w:fldCharType="separate"/>
            </w:r>
            <w:r w:rsidR="006E04FA" w:rsidRPr="004F0CFB">
              <w:rPr>
                <w:sz w:val="20"/>
                <w:shd w:val="clear" w:color="auto" w:fill="8EAADB" w:themeFill="accent1" w:themeFillTint="99"/>
              </w:rPr>
              <w:fldChar w:fldCharType="end"/>
            </w:r>
            <w:r w:rsidR="00451522" w:rsidRPr="00525CBC">
              <w:rPr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O</w:t>
            </w:r>
            <w:r w:rsidRPr="00525CBC">
              <w:rPr>
                <w:sz w:val="20"/>
                <w:lang w:val="en-US"/>
              </w:rPr>
              <w:t>ne cellar compartment</w:t>
            </w:r>
          </w:p>
        </w:tc>
        <w:tc>
          <w:tcPr>
            <w:tcW w:w="2551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D11A75C" w14:textId="77777777" w:rsidR="00451522" w:rsidRPr="00AA43E7" w:rsidRDefault="006E04FA" w:rsidP="007C4D01">
            <w:pPr>
              <w:spacing w:line="240" w:lineRule="auto"/>
              <w:rPr>
                <w:sz w:val="20"/>
              </w:rPr>
            </w:pPr>
            <w:r w:rsidRPr="00AA43E7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522" w:rsidRPr="00AA43E7">
              <w:rPr>
                <w:sz w:val="20"/>
              </w:rPr>
              <w:instrText xml:space="preserve"> FORMCHECKBOX </w:instrText>
            </w:r>
            <w:r w:rsidRPr="00AA43E7">
              <w:rPr>
                <w:sz w:val="20"/>
              </w:rPr>
            </w:r>
            <w:r w:rsidRPr="00AA43E7">
              <w:rPr>
                <w:sz w:val="20"/>
              </w:rPr>
              <w:fldChar w:fldCharType="separate"/>
            </w:r>
            <w:r w:rsidRPr="00AA43E7">
              <w:rPr>
                <w:sz w:val="20"/>
              </w:rPr>
              <w:fldChar w:fldCharType="end"/>
            </w:r>
            <w:r w:rsidR="00451522" w:rsidRPr="00AA43E7">
              <w:rPr>
                <w:sz w:val="20"/>
              </w:rPr>
              <w:t xml:space="preserve"> </w:t>
            </w:r>
            <w:r w:rsidR="00525CBC">
              <w:rPr>
                <w:sz w:val="20"/>
              </w:rPr>
              <w:t>One parking s</w:t>
            </w:r>
            <w:r w:rsidR="007C4D01">
              <w:rPr>
                <w:sz w:val="20"/>
              </w:rPr>
              <w:t>pace</w:t>
            </w:r>
          </w:p>
        </w:tc>
        <w:tc>
          <w:tcPr>
            <w:tcW w:w="2410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94E72E7" w14:textId="77777777" w:rsidR="00451522" w:rsidRPr="00AA43E7" w:rsidRDefault="006E04FA" w:rsidP="00525CBC">
            <w:pPr>
              <w:spacing w:line="240" w:lineRule="auto"/>
              <w:rPr>
                <w:sz w:val="20"/>
              </w:rPr>
            </w:pPr>
            <w:r w:rsidRPr="00AA43E7"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522" w:rsidRPr="00AA43E7">
              <w:rPr>
                <w:sz w:val="20"/>
              </w:rPr>
              <w:instrText xml:space="preserve"> FORMCHECKBOX </w:instrText>
            </w:r>
            <w:r w:rsidRPr="00AA43E7">
              <w:rPr>
                <w:sz w:val="20"/>
              </w:rPr>
            </w:r>
            <w:r w:rsidRPr="00AA43E7">
              <w:rPr>
                <w:sz w:val="20"/>
              </w:rPr>
              <w:fldChar w:fldCharType="separate"/>
            </w:r>
            <w:r w:rsidRPr="00AA43E7">
              <w:rPr>
                <w:sz w:val="20"/>
              </w:rPr>
              <w:fldChar w:fldCharType="end"/>
            </w:r>
            <w:r w:rsidR="00451522" w:rsidRPr="00AA43E7">
              <w:rPr>
                <w:sz w:val="20"/>
              </w:rPr>
              <w:t xml:space="preserve"> </w:t>
            </w:r>
            <w:r w:rsidR="00525CBC">
              <w:rPr>
                <w:sz w:val="20"/>
              </w:rPr>
              <w:t>Other</w:t>
            </w:r>
          </w:p>
        </w:tc>
      </w:tr>
    </w:tbl>
    <w:p w14:paraId="6B94BB03" w14:textId="77777777" w:rsidR="0091285B" w:rsidRPr="00AA43E7" w:rsidRDefault="00525CBC" w:rsidP="00FA05B7">
      <w:pPr>
        <w:ind w:left="-709"/>
        <w:rPr>
          <w:b/>
          <w:sz w:val="20"/>
        </w:rPr>
      </w:pPr>
      <w:r>
        <w:rPr>
          <w:b/>
          <w:sz w:val="20"/>
        </w:rPr>
        <w:t>Description</w:t>
      </w:r>
      <w:r w:rsidR="0091285B" w:rsidRPr="00AA43E7">
        <w:rPr>
          <w:b/>
          <w:sz w:val="20"/>
        </w:rPr>
        <w:t>:</w:t>
      </w:r>
    </w:p>
    <w:tbl>
      <w:tblPr>
        <w:tblStyle w:val="Tabellenraster"/>
        <w:tblW w:w="992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1285B" w:rsidRPr="00AA43E7" w14:paraId="35DA8BE9" w14:textId="77777777" w:rsidTr="00BE054F">
        <w:tc>
          <w:tcPr>
            <w:tcW w:w="9923" w:type="dxa"/>
            <w:shd w:val="clear" w:color="auto" w:fill="B4C6E7" w:themeFill="accent1" w:themeFillTint="66"/>
          </w:tcPr>
          <w:p w14:paraId="43D74E10" w14:textId="5DC99CF7" w:rsidR="00A77899" w:rsidRPr="00AA43E7" w:rsidRDefault="00A77899" w:rsidP="003F07B8">
            <w:pPr>
              <w:spacing w:line="240" w:lineRule="auto"/>
              <w:rPr>
                <w:b/>
                <w:sz w:val="20"/>
              </w:rPr>
            </w:pPr>
          </w:p>
        </w:tc>
      </w:tr>
    </w:tbl>
    <w:p w14:paraId="1C364A28" w14:textId="77777777" w:rsidR="009735E9" w:rsidRPr="00AA43E7" w:rsidRDefault="009735E9" w:rsidP="00FA05B7">
      <w:pPr>
        <w:spacing w:line="240" w:lineRule="auto"/>
        <w:ind w:left="-709"/>
        <w:rPr>
          <w:sz w:val="20"/>
        </w:rPr>
      </w:pPr>
    </w:p>
    <w:tbl>
      <w:tblPr>
        <w:tblStyle w:val="Tabellenraster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4541"/>
      </w:tblGrid>
      <w:tr w:rsidR="00646034" w:rsidRPr="00AA43E7" w14:paraId="19332AC7" w14:textId="77777777" w:rsidTr="007A6B2A">
        <w:trPr>
          <w:gridAfter w:val="1"/>
          <w:wAfter w:w="4541" w:type="dxa"/>
        </w:trPr>
        <w:tc>
          <w:tcPr>
            <w:tcW w:w="2689" w:type="dxa"/>
          </w:tcPr>
          <w:p w14:paraId="69C79235" w14:textId="77777777" w:rsidR="00646034" w:rsidRPr="00AA43E7" w:rsidRDefault="00525CBC" w:rsidP="00FA05B7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Term of lease</w:t>
            </w:r>
            <w:r w:rsidR="00646034" w:rsidRPr="00AA43E7">
              <w:rPr>
                <w:b/>
                <w:sz w:val="20"/>
              </w:rPr>
              <w:t xml:space="preserve">: </w:t>
            </w:r>
          </w:p>
        </w:tc>
        <w:tc>
          <w:tcPr>
            <w:tcW w:w="2693" w:type="dxa"/>
          </w:tcPr>
          <w:p w14:paraId="2840E581" w14:textId="77777777" w:rsidR="00646034" w:rsidRDefault="006E04FA" w:rsidP="00FA05B7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AA43E7"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6034" w:rsidRPr="00AA43E7">
              <w:rPr>
                <w:sz w:val="20"/>
              </w:rPr>
              <w:instrText xml:space="preserve"> FORMCHECKBOX </w:instrText>
            </w:r>
            <w:r w:rsidRPr="00AA43E7">
              <w:rPr>
                <w:sz w:val="20"/>
              </w:rPr>
            </w:r>
            <w:r w:rsidRPr="00AA43E7">
              <w:rPr>
                <w:sz w:val="20"/>
              </w:rPr>
              <w:fldChar w:fldCharType="separate"/>
            </w:r>
            <w:r w:rsidRPr="00AA43E7">
              <w:rPr>
                <w:sz w:val="20"/>
              </w:rPr>
              <w:fldChar w:fldCharType="end"/>
            </w:r>
            <w:r w:rsidR="00646034" w:rsidRPr="00AA43E7">
              <w:rPr>
                <w:sz w:val="20"/>
              </w:rPr>
              <w:t xml:space="preserve"> </w:t>
            </w:r>
            <w:r w:rsidR="00646034" w:rsidRPr="00AA43E7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525CBC">
              <w:rPr>
                <w:rFonts w:ascii="Calibri" w:hAnsi="Calibri" w:cs="Calibri"/>
                <w:sz w:val="20"/>
              </w:rPr>
              <w:t>indefinite</w:t>
            </w:r>
            <w:r w:rsidR="00FA3FA9">
              <w:rPr>
                <w:rFonts w:ascii="Calibri" w:hAnsi="Calibri" w:cs="Calibri"/>
                <w:sz w:val="20"/>
              </w:rPr>
              <w:t xml:space="preserve"> </w:t>
            </w:r>
          </w:p>
          <w:p w14:paraId="5CB14F11" w14:textId="77777777" w:rsidR="004C336C" w:rsidRPr="00AA43E7" w:rsidRDefault="004C336C" w:rsidP="00525CBC">
            <w:pPr>
              <w:spacing w:line="240" w:lineRule="auto"/>
              <w:rPr>
                <w:sz w:val="20"/>
              </w:rPr>
            </w:pPr>
            <w:r>
              <w:rPr>
                <w:rFonts w:ascii="Calibri" w:hAnsi="Calibri" w:cs="Calibri"/>
                <w:sz w:val="20"/>
              </w:rPr>
              <w:t>OR</w:t>
            </w:r>
          </w:p>
        </w:tc>
      </w:tr>
      <w:tr w:rsidR="00646034" w:rsidRPr="00BE7D46" w14:paraId="1BAA18BD" w14:textId="77777777" w:rsidTr="007A6B2A">
        <w:tc>
          <w:tcPr>
            <w:tcW w:w="2689" w:type="dxa"/>
          </w:tcPr>
          <w:p w14:paraId="5AFCC179" w14:textId="77777777" w:rsidR="00646034" w:rsidRPr="00AA43E7" w:rsidRDefault="00646034" w:rsidP="00FA05B7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7234" w:type="dxa"/>
            <w:gridSpan w:val="2"/>
          </w:tcPr>
          <w:p w14:paraId="2D972D1A" w14:textId="4729CCC3" w:rsidR="00646034" w:rsidRPr="00525CBC" w:rsidRDefault="00527C01" w:rsidP="004852BA">
            <w:pPr>
              <w:ind w:left="-709" w:firstLine="709"/>
              <w:rPr>
                <w:sz w:val="20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Kontrollkästchen6"/>
            <w:r w:rsidRPr="00527C01"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"/>
            <w:r w:rsidR="00646034" w:rsidRPr="00525CBC">
              <w:rPr>
                <w:sz w:val="20"/>
                <w:lang w:val="en-US"/>
              </w:rPr>
              <w:t xml:space="preserve"> </w:t>
            </w:r>
            <w:r w:rsidR="00525CBC" w:rsidRPr="00525CBC">
              <w:rPr>
                <w:sz w:val="20"/>
                <w:lang w:val="en-US"/>
              </w:rPr>
              <w:t xml:space="preserve"> for the period </w:t>
            </w:r>
            <w:proofErr w:type="gramStart"/>
            <w:r w:rsidR="00525CBC" w:rsidRPr="00525CBC">
              <w:rPr>
                <w:sz w:val="20"/>
                <w:lang w:val="en-US"/>
              </w:rPr>
              <w:t xml:space="preserve">of </w:t>
            </w:r>
            <w:r w:rsidR="00646034" w:rsidRPr="00525CBC">
              <w:rPr>
                <w:sz w:val="20"/>
                <w:lang w:val="en-US"/>
              </w:rPr>
              <w:t xml:space="preserve"> </w:t>
            </w:r>
            <w:r w:rsidR="00FA5A73">
              <w:rPr>
                <w:sz w:val="20"/>
                <w:lang w:val="en-US"/>
              </w:rPr>
              <w:t>_</w:t>
            </w:r>
            <w:proofErr w:type="gramEnd"/>
            <w:r w:rsidR="00FA5A73">
              <w:rPr>
                <w:sz w:val="20"/>
                <w:lang w:val="en-US"/>
              </w:rPr>
              <w:t>__</w:t>
            </w:r>
            <w:r w:rsidR="00646034" w:rsidRPr="00525CBC">
              <w:rPr>
                <w:sz w:val="20"/>
                <w:lang w:val="en-US"/>
              </w:rPr>
              <w:t xml:space="preserve"> </w:t>
            </w:r>
            <w:r w:rsidR="00525CBC" w:rsidRPr="00525CBC">
              <w:rPr>
                <w:sz w:val="20"/>
                <w:lang w:val="en-US"/>
              </w:rPr>
              <w:t>years and</w:t>
            </w:r>
            <w:r w:rsidR="00646034" w:rsidRPr="00525CBC">
              <w:rPr>
                <w:sz w:val="20"/>
                <w:lang w:val="en-US"/>
              </w:rPr>
              <w:t xml:space="preserve"> </w:t>
            </w:r>
            <w:r w:rsidR="00FA5A73">
              <w:rPr>
                <w:sz w:val="20"/>
                <w:lang w:val="en-US"/>
              </w:rPr>
              <w:t>___</w:t>
            </w:r>
            <w:r w:rsidR="00646034" w:rsidRPr="00525CBC">
              <w:rPr>
                <w:sz w:val="20"/>
                <w:lang w:val="en-US"/>
              </w:rPr>
              <w:t xml:space="preserve"> </w:t>
            </w:r>
            <w:r w:rsidR="00525CBC" w:rsidRPr="00525CBC">
              <w:rPr>
                <w:sz w:val="20"/>
                <w:lang w:val="en-US"/>
              </w:rPr>
              <w:t>months</w:t>
            </w:r>
          </w:p>
        </w:tc>
      </w:tr>
      <w:tr w:rsidR="00794468" w:rsidRPr="00BE7D46" w14:paraId="476D9E3E" w14:textId="77777777" w:rsidTr="007A6B2A">
        <w:tc>
          <w:tcPr>
            <w:tcW w:w="2689" w:type="dxa"/>
          </w:tcPr>
          <w:p w14:paraId="6783B96A" w14:textId="77777777" w:rsidR="00794468" w:rsidRPr="00525CBC" w:rsidRDefault="00794468" w:rsidP="00FA05B7">
            <w:pPr>
              <w:spacing w:line="240" w:lineRule="auto"/>
              <w:rPr>
                <w:b/>
                <w:sz w:val="20"/>
                <w:lang w:val="en-US"/>
              </w:rPr>
            </w:pPr>
          </w:p>
        </w:tc>
        <w:tc>
          <w:tcPr>
            <w:tcW w:w="7234" w:type="dxa"/>
            <w:gridSpan w:val="2"/>
          </w:tcPr>
          <w:p w14:paraId="436CFE89" w14:textId="77777777" w:rsidR="00794468" w:rsidRPr="00525CBC" w:rsidRDefault="00794468" w:rsidP="00646034">
            <w:pPr>
              <w:ind w:left="-709" w:firstLine="709"/>
              <w:rPr>
                <w:sz w:val="20"/>
                <w:lang w:val="en-US"/>
              </w:rPr>
            </w:pPr>
          </w:p>
        </w:tc>
      </w:tr>
      <w:tr w:rsidR="00646034" w:rsidRPr="00BE7D46" w14:paraId="3F94384D" w14:textId="77777777" w:rsidTr="007A6B2A">
        <w:tc>
          <w:tcPr>
            <w:tcW w:w="2689" w:type="dxa"/>
          </w:tcPr>
          <w:p w14:paraId="535C8D82" w14:textId="77777777" w:rsidR="00646034" w:rsidRPr="00AA43E7" w:rsidRDefault="00525CBC" w:rsidP="00FA05B7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Starting on</w:t>
            </w:r>
            <w:r w:rsidR="007411CB">
              <w:rPr>
                <w:b/>
                <w:sz w:val="20"/>
              </w:rPr>
              <w:t>:</w:t>
            </w:r>
          </w:p>
        </w:tc>
        <w:tc>
          <w:tcPr>
            <w:tcW w:w="7234" w:type="dxa"/>
            <w:gridSpan w:val="2"/>
          </w:tcPr>
          <w:p w14:paraId="20AD9E07" w14:textId="047016F4" w:rsidR="00646034" w:rsidRPr="00BE7D46" w:rsidRDefault="00FA5A73" w:rsidP="00FA5A73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______________</w:t>
            </w:r>
            <w:r w:rsidR="00527C01">
              <w:rPr>
                <w:sz w:val="20"/>
                <w:lang w:val="en-GB"/>
              </w:rPr>
              <w:t>__</w:t>
            </w:r>
            <w:r w:rsidR="00646034" w:rsidRPr="00BE7D46">
              <w:rPr>
                <w:sz w:val="20"/>
                <w:lang w:val="en-GB"/>
              </w:rPr>
              <w:t xml:space="preserve">   </w:t>
            </w:r>
            <w:proofErr w:type="gramStart"/>
            <w:r w:rsidR="00646034" w:rsidRPr="00BE7D46">
              <w:rPr>
                <w:sz w:val="20"/>
                <w:lang w:val="en-GB"/>
              </w:rPr>
              <w:t xml:space="preserve">   </w:t>
            </w:r>
            <w:r w:rsidR="00525CBC" w:rsidRPr="00BE7D46">
              <w:rPr>
                <w:sz w:val="20"/>
                <w:lang w:val="en-GB"/>
              </w:rPr>
              <w:t>(</w:t>
            </w:r>
            <w:proofErr w:type="gramEnd"/>
            <w:r w:rsidR="00525CBC" w:rsidRPr="00BE7D46">
              <w:rPr>
                <w:sz w:val="20"/>
                <w:lang w:val="en-GB"/>
              </w:rPr>
              <w:t>expected time of occupancy)</w:t>
            </w:r>
          </w:p>
        </w:tc>
      </w:tr>
    </w:tbl>
    <w:p w14:paraId="3440BFEF" w14:textId="77777777" w:rsidR="005D56B9" w:rsidRPr="00BE7D46" w:rsidRDefault="005D56B9" w:rsidP="00BE054F">
      <w:pPr>
        <w:pStyle w:val="berschrift1"/>
        <w:spacing w:before="120" w:line="240" w:lineRule="auto"/>
        <w:rPr>
          <w:lang w:val="en-GB"/>
        </w:rPr>
      </w:pPr>
    </w:p>
    <w:p w14:paraId="3310051F" w14:textId="77777777" w:rsidR="005D56B9" w:rsidRPr="00BE7D46" w:rsidRDefault="005D56B9">
      <w:pPr>
        <w:spacing w:after="160" w:line="259" w:lineRule="auto"/>
        <w:rPr>
          <w:rFonts w:asciiTheme="majorHAnsi" w:eastAsiaTheme="majorEastAsia" w:hAnsiTheme="majorHAnsi" w:cstheme="majorBidi"/>
          <w:b/>
          <w:color w:val="2F5496" w:themeColor="accent1" w:themeShade="BF"/>
          <w:sz w:val="24"/>
          <w:szCs w:val="32"/>
          <w:lang w:val="en-GB"/>
        </w:rPr>
      </w:pPr>
      <w:r w:rsidRPr="00BE7D46">
        <w:rPr>
          <w:lang w:val="en-GB"/>
        </w:rPr>
        <w:br w:type="page"/>
      </w:r>
    </w:p>
    <w:p w14:paraId="08A1532D" w14:textId="77777777" w:rsidR="007A6B2A" w:rsidRPr="00BE7D46" w:rsidRDefault="007A6B2A" w:rsidP="00BE054F">
      <w:pPr>
        <w:pStyle w:val="berschrift1"/>
        <w:spacing w:before="120" w:line="240" w:lineRule="auto"/>
        <w:rPr>
          <w:lang w:val="en-GB"/>
        </w:rPr>
      </w:pPr>
    </w:p>
    <w:p w14:paraId="3000A1D1" w14:textId="77777777" w:rsidR="00826FDD" w:rsidRPr="00BE7D46" w:rsidRDefault="00525CBC" w:rsidP="004C6BC5">
      <w:pPr>
        <w:pStyle w:val="berschrift1"/>
        <w:spacing w:before="120" w:after="120"/>
        <w:rPr>
          <w:lang w:val="en-GB"/>
        </w:rPr>
      </w:pPr>
      <w:r w:rsidRPr="00BE7D46">
        <w:rPr>
          <w:lang w:val="en-GB"/>
        </w:rPr>
        <w:t>Rental</w:t>
      </w:r>
    </w:p>
    <w:p w14:paraId="234C98CF" w14:textId="53195354" w:rsidR="00FC4CFA" w:rsidRPr="00525CBC" w:rsidRDefault="009C5C3E" w:rsidP="005F042E">
      <w:pPr>
        <w:spacing w:line="240" w:lineRule="auto"/>
        <w:ind w:left="-567" w:right="425" w:hanging="142"/>
        <w:rPr>
          <w:sz w:val="20"/>
          <w:lang w:val="en-US"/>
        </w:rPr>
      </w:pPr>
      <w:r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1"/>
            </w:checkBox>
          </w:ffData>
        </w:fldChar>
      </w:r>
      <w:bookmarkStart w:id="9" w:name="Kontrollkästchen8"/>
      <w:r w:rsidRPr="009C5C3E">
        <w:rPr>
          <w:sz w:val="20"/>
          <w:lang w:val="en-GB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9"/>
      <w:r w:rsidR="00D25BEF" w:rsidRPr="00525CBC">
        <w:rPr>
          <w:sz w:val="20"/>
          <w:lang w:val="en-US"/>
        </w:rPr>
        <w:t xml:space="preserve"> </w:t>
      </w:r>
      <w:r w:rsidR="00525CBC" w:rsidRPr="00525CBC">
        <w:rPr>
          <w:sz w:val="20"/>
          <w:lang w:val="en-US"/>
        </w:rPr>
        <w:t>The</w:t>
      </w:r>
      <w:r w:rsidR="00FC4CFA" w:rsidRPr="00525CBC">
        <w:rPr>
          <w:sz w:val="20"/>
          <w:lang w:val="en-US"/>
        </w:rPr>
        <w:t xml:space="preserve"> </w:t>
      </w:r>
      <w:r w:rsidR="00FC4CFA" w:rsidRPr="00525CBC">
        <w:rPr>
          <w:b/>
          <w:sz w:val="20"/>
          <w:lang w:val="en-US"/>
        </w:rPr>
        <w:t>mon</w:t>
      </w:r>
      <w:r w:rsidR="00525CBC" w:rsidRPr="00525CBC">
        <w:rPr>
          <w:b/>
          <w:sz w:val="20"/>
          <w:lang w:val="en-US"/>
        </w:rPr>
        <w:t>thly</w:t>
      </w:r>
      <w:r w:rsidR="00FC4CFA" w:rsidRPr="00525CBC">
        <w:rPr>
          <w:b/>
          <w:sz w:val="20"/>
          <w:lang w:val="en-US"/>
        </w:rPr>
        <w:t xml:space="preserve"> </w:t>
      </w:r>
      <w:r w:rsidR="00525CBC" w:rsidRPr="00525CBC">
        <w:rPr>
          <w:b/>
          <w:sz w:val="20"/>
          <w:lang w:val="en-US"/>
        </w:rPr>
        <w:t xml:space="preserve">gross rent </w:t>
      </w:r>
      <w:r w:rsidR="00525CBC" w:rsidRPr="00525CBC">
        <w:rPr>
          <w:sz w:val="20"/>
          <w:lang w:val="en-US"/>
        </w:rPr>
        <w:t>is composed of</w:t>
      </w:r>
      <w:r w:rsidR="001E2F0C" w:rsidRPr="00525CBC">
        <w:rPr>
          <w:sz w:val="20"/>
          <w:lang w:val="en-US"/>
        </w:rPr>
        <w:t>:</w:t>
      </w:r>
    </w:p>
    <w:tbl>
      <w:tblPr>
        <w:tblStyle w:val="Tabellen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D0CECE" w:themeColor="background2" w:themeShade="E6"/>
          <w:insideV w:val="dotted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6663"/>
        <w:gridCol w:w="1559"/>
      </w:tblGrid>
      <w:tr w:rsidR="002A2649" w:rsidRPr="007A6B2A" w14:paraId="7592EC3C" w14:textId="77777777" w:rsidTr="005F042E">
        <w:tc>
          <w:tcPr>
            <w:tcW w:w="6663" w:type="dxa"/>
          </w:tcPr>
          <w:p w14:paraId="4C8EF46C" w14:textId="56914E7B" w:rsidR="002A2649" w:rsidRPr="005D51F0" w:rsidRDefault="00527C01" w:rsidP="00525CBC">
            <w:pPr>
              <w:spacing w:line="240" w:lineRule="auto"/>
              <w:ind w:left="360" w:right="42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bookmarkStart w:id="10" w:name="Kontrollkästchen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  <w:r w:rsidR="005D51F0" w:rsidRPr="005D51F0">
              <w:rPr>
                <w:sz w:val="20"/>
              </w:rPr>
              <w:t xml:space="preserve"> </w:t>
            </w:r>
            <w:r w:rsidR="00525CBC">
              <w:rPr>
                <w:sz w:val="20"/>
              </w:rPr>
              <w:t>Lease / sublease (index-adjusted)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2343A80E" w14:textId="5C6C00AE" w:rsidR="002A2649" w:rsidRPr="007A6B2A" w:rsidRDefault="00A5020A" w:rsidP="00382D97">
            <w:pPr>
              <w:spacing w:line="240" w:lineRule="auto"/>
              <w:ind w:right="425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  <w:r w:rsidR="00382D97">
              <w:rPr>
                <w:sz w:val="20"/>
              </w:rPr>
              <w:t>.440,36</w:t>
            </w:r>
          </w:p>
        </w:tc>
      </w:tr>
      <w:tr w:rsidR="002A2649" w:rsidRPr="007A6B2A" w14:paraId="5D04A23A" w14:textId="77777777" w:rsidTr="005F042E">
        <w:tc>
          <w:tcPr>
            <w:tcW w:w="6663" w:type="dxa"/>
          </w:tcPr>
          <w:p w14:paraId="207DC11F" w14:textId="066703E0" w:rsidR="002A2649" w:rsidRPr="00525CBC" w:rsidRDefault="009C5C3E" w:rsidP="00525CBC">
            <w:pPr>
              <w:spacing w:line="240" w:lineRule="auto"/>
              <w:ind w:left="360" w:right="425"/>
              <w:rPr>
                <w:sz w:val="20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9C5C3E"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5D51F0" w:rsidRPr="00525CBC">
              <w:rPr>
                <w:sz w:val="20"/>
                <w:lang w:val="en-US"/>
              </w:rPr>
              <w:t xml:space="preserve"> </w:t>
            </w:r>
            <w:r w:rsidR="00525CBC" w:rsidRPr="00525CBC">
              <w:rPr>
                <w:sz w:val="20"/>
                <w:lang w:val="en-US"/>
              </w:rPr>
              <w:t>Service charge prepayments (currently amounting to</w:t>
            </w:r>
            <w:r w:rsidR="00525CBC">
              <w:rPr>
                <w:sz w:val="20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1366778A" w14:textId="231286D3" w:rsidR="002A2649" w:rsidRPr="007A6B2A" w:rsidRDefault="00827A10" w:rsidP="00A5020A">
            <w:pPr>
              <w:ind w:right="425"/>
              <w:jc w:val="center"/>
              <w:rPr>
                <w:sz w:val="20"/>
              </w:rPr>
            </w:pPr>
            <w:r>
              <w:rPr>
                <w:sz w:val="20"/>
              </w:rPr>
              <w:t>384</w:t>
            </w:r>
            <w:r w:rsidR="00A5020A">
              <w:rPr>
                <w:sz w:val="20"/>
              </w:rPr>
              <w:t>,00</w:t>
            </w:r>
          </w:p>
        </w:tc>
      </w:tr>
      <w:tr w:rsidR="002A2649" w:rsidRPr="007A6B2A" w14:paraId="1D8DA9DB" w14:textId="77777777" w:rsidTr="005F042E">
        <w:tc>
          <w:tcPr>
            <w:tcW w:w="6663" w:type="dxa"/>
          </w:tcPr>
          <w:p w14:paraId="15D074A6" w14:textId="77777777" w:rsidR="002A2649" w:rsidRPr="007C4D01" w:rsidRDefault="006E04FA" w:rsidP="00525CBC">
            <w:pPr>
              <w:spacing w:line="240" w:lineRule="auto"/>
              <w:ind w:left="360" w:right="425"/>
              <w:rPr>
                <w:sz w:val="20"/>
                <w:lang w:val="en-US"/>
              </w:rPr>
            </w:pPr>
            <w:r w:rsidRPr="005D51F0"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5D51F0" w:rsidRPr="007C4D01">
              <w:rPr>
                <w:sz w:val="20"/>
                <w:lang w:val="en-US"/>
              </w:rPr>
              <w:instrText xml:space="preserve"> FORMCHECKBOX </w:instrText>
            </w:r>
            <w:r w:rsidRPr="005D51F0">
              <w:rPr>
                <w:sz w:val="20"/>
              </w:rPr>
            </w:r>
            <w:r w:rsidRPr="005D51F0">
              <w:rPr>
                <w:sz w:val="20"/>
              </w:rPr>
              <w:fldChar w:fldCharType="separate"/>
            </w:r>
            <w:r w:rsidRPr="005D51F0">
              <w:rPr>
                <w:sz w:val="20"/>
              </w:rPr>
              <w:fldChar w:fldCharType="end"/>
            </w:r>
            <w:r w:rsidR="005D51F0" w:rsidRPr="007C4D01">
              <w:rPr>
                <w:sz w:val="20"/>
                <w:lang w:val="en-US"/>
              </w:rPr>
              <w:t xml:space="preserve"> </w:t>
            </w:r>
            <w:r w:rsidR="00525CBC" w:rsidRPr="007C4D01">
              <w:rPr>
                <w:sz w:val="20"/>
                <w:lang w:val="en-US"/>
              </w:rPr>
              <w:t>Special expenses, such as heating, hot water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7917B528" w14:textId="687254E2" w:rsidR="002A2649" w:rsidRPr="007A6B2A" w:rsidRDefault="002A2649" w:rsidP="005F042E">
            <w:pPr>
              <w:ind w:right="425"/>
              <w:jc w:val="right"/>
              <w:rPr>
                <w:sz w:val="20"/>
              </w:rPr>
            </w:pPr>
          </w:p>
        </w:tc>
      </w:tr>
      <w:tr w:rsidR="002A2649" w:rsidRPr="007A6B2A" w14:paraId="2AEBC8F5" w14:textId="77777777" w:rsidTr="005F042E">
        <w:tc>
          <w:tcPr>
            <w:tcW w:w="6663" w:type="dxa"/>
          </w:tcPr>
          <w:p w14:paraId="5EBA06CE" w14:textId="572F6E41" w:rsidR="002A2649" w:rsidRPr="00525CBC" w:rsidRDefault="009C5C3E" w:rsidP="00525CBC">
            <w:pPr>
              <w:spacing w:line="240" w:lineRule="auto"/>
              <w:ind w:left="360" w:right="425"/>
              <w:rPr>
                <w:sz w:val="20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9C5C3E"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5D51F0" w:rsidRPr="00525CBC">
              <w:rPr>
                <w:sz w:val="20"/>
                <w:lang w:val="en-US"/>
              </w:rPr>
              <w:t xml:space="preserve"> </w:t>
            </w:r>
            <w:r w:rsidR="00525CBC" w:rsidRPr="00525CBC">
              <w:rPr>
                <w:sz w:val="20"/>
                <w:lang w:val="en-US"/>
              </w:rPr>
              <w:t>Other</w:t>
            </w:r>
            <w:r w:rsidR="007C4D01">
              <w:rPr>
                <w:sz w:val="20"/>
                <w:lang w:val="en-US"/>
              </w:rPr>
              <w:t xml:space="preserve"> costs</w:t>
            </w:r>
            <w:r w:rsidR="00525CBC" w:rsidRPr="00525CBC">
              <w:rPr>
                <w:sz w:val="20"/>
                <w:lang w:val="en-US"/>
              </w:rPr>
              <w:t>, e.g. rent of furniture</w:t>
            </w:r>
            <w:r w:rsidR="002A2649" w:rsidRPr="00525CBC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21A3FB48" w14:textId="2E929254" w:rsidR="002A2649" w:rsidRPr="007A6B2A" w:rsidRDefault="00827A10" w:rsidP="00827A10">
            <w:pPr>
              <w:ind w:right="425"/>
              <w:jc w:val="center"/>
              <w:rPr>
                <w:sz w:val="20"/>
              </w:rPr>
            </w:pPr>
            <w:r>
              <w:rPr>
                <w:sz w:val="20"/>
              </w:rPr>
              <w:t>286,00</w:t>
            </w:r>
          </w:p>
        </w:tc>
      </w:tr>
      <w:tr w:rsidR="00542F4B" w:rsidRPr="007A6B2A" w14:paraId="0BDA976A" w14:textId="77777777" w:rsidTr="005F042E">
        <w:tc>
          <w:tcPr>
            <w:tcW w:w="6663" w:type="dxa"/>
          </w:tcPr>
          <w:p w14:paraId="328923A4" w14:textId="77777777" w:rsidR="00542F4B" w:rsidRPr="005D51F0" w:rsidRDefault="006E04FA" w:rsidP="007C4D01">
            <w:pPr>
              <w:spacing w:line="240" w:lineRule="auto"/>
              <w:ind w:left="360" w:right="425"/>
              <w:rPr>
                <w:sz w:val="20"/>
              </w:rPr>
            </w:pPr>
            <w:r w:rsidRPr="005D51F0"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5D51F0" w:rsidRPr="005D51F0">
              <w:rPr>
                <w:sz w:val="20"/>
              </w:rPr>
              <w:instrText xml:space="preserve"> FORMCHECKBOX </w:instrText>
            </w:r>
            <w:r w:rsidRPr="005D51F0">
              <w:rPr>
                <w:sz w:val="20"/>
              </w:rPr>
            </w:r>
            <w:r w:rsidRPr="005D51F0">
              <w:rPr>
                <w:sz w:val="20"/>
              </w:rPr>
              <w:fldChar w:fldCharType="separate"/>
            </w:r>
            <w:r w:rsidRPr="005D51F0">
              <w:rPr>
                <w:sz w:val="20"/>
              </w:rPr>
              <w:fldChar w:fldCharType="end"/>
            </w:r>
            <w:r w:rsidR="005D51F0" w:rsidRPr="005D51F0">
              <w:rPr>
                <w:sz w:val="20"/>
              </w:rPr>
              <w:t xml:space="preserve"> </w:t>
            </w:r>
            <w:r w:rsidR="00525CBC">
              <w:rPr>
                <w:sz w:val="20"/>
              </w:rPr>
              <w:t xml:space="preserve">Parking </w:t>
            </w:r>
            <w:r w:rsidR="007C4D01">
              <w:rPr>
                <w:sz w:val="20"/>
              </w:rPr>
              <w:t>space</w:t>
            </w:r>
            <w:r w:rsidR="00525CBC">
              <w:rPr>
                <w:sz w:val="20"/>
              </w:rPr>
              <w:t>, garage</w:t>
            </w:r>
            <w:r w:rsidR="00525CBC" w:rsidRPr="005D51F0">
              <w:rPr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52290CBD" w14:textId="007FF9B3" w:rsidR="00542F4B" w:rsidRPr="007A6B2A" w:rsidRDefault="00542F4B" w:rsidP="005F042E">
            <w:pPr>
              <w:ind w:right="425"/>
              <w:jc w:val="right"/>
              <w:rPr>
                <w:sz w:val="20"/>
              </w:rPr>
            </w:pPr>
          </w:p>
        </w:tc>
      </w:tr>
      <w:tr w:rsidR="00542F4B" w:rsidRPr="007A6B2A" w14:paraId="5DE83E73" w14:textId="77777777" w:rsidTr="005F042E">
        <w:tc>
          <w:tcPr>
            <w:tcW w:w="6663" w:type="dxa"/>
          </w:tcPr>
          <w:p w14:paraId="5BEF6E6F" w14:textId="383C799B" w:rsidR="00542F4B" w:rsidRPr="005D51F0" w:rsidRDefault="00827A10" w:rsidP="003C370A">
            <w:pPr>
              <w:spacing w:line="240" w:lineRule="auto"/>
              <w:ind w:left="360" w:right="42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5D51F0" w:rsidRPr="005D51F0">
              <w:rPr>
                <w:sz w:val="20"/>
              </w:rPr>
              <w:t xml:space="preserve"> </w:t>
            </w:r>
            <w:r w:rsidR="003C370A">
              <w:rPr>
                <w:sz w:val="20"/>
              </w:rPr>
              <w:t>Value-added-tax (VAT) – 10%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0B6C899F" w14:textId="489B0445" w:rsidR="00542F4B" w:rsidRPr="007A6B2A" w:rsidRDefault="00542F4B" w:rsidP="005F042E">
            <w:pPr>
              <w:ind w:right="425"/>
              <w:jc w:val="right"/>
              <w:rPr>
                <w:sz w:val="20"/>
              </w:rPr>
            </w:pPr>
          </w:p>
        </w:tc>
      </w:tr>
      <w:tr w:rsidR="002A2649" w:rsidRPr="007A6B2A" w14:paraId="7AB3BB7B" w14:textId="77777777" w:rsidTr="005F042E">
        <w:tc>
          <w:tcPr>
            <w:tcW w:w="6663" w:type="dxa"/>
            <w:tcBorders>
              <w:bottom w:val="single" w:sz="4" w:space="0" w:color="auto"/>
            </w:tcBorders>
          </w:tcPr>
          <w:p w14:paraId="31B0A9A1" w14:textId="4A572EFE" w:rsidR="002A2649" w:rsidRPr="005D51F0" w:rsidRDefault="00827A10" w:rsidP="005D51F0">
            <w:pPr>
              <w:spacing w:line="240" w:lineRule="auto"/>
              <w:ind w:left="360" w:right="42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5D51F0" w:rsidRPr="005D51F0">
              <w:rPr>
                <w:sz w:val="20"/>
              </w:rPr>
              <w:t xml:space="preserve"> </w:t>
            </w:r>
            <w:r w:rsidR="003C370A">
              <w:rPr>
                <w:sz w:val="20"/>
              </w:rPr>
              <w:t>Value-added-tax (VAT) – 20%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16855E2" w14:textId="7DFFA667" w:rsidR="002A2649" w:rsidRPr="007A6B2A" w:rsidRDefault="002A2649" w:rsidP="005F042E">
            <w:pPr>
              <w:ind w:right="425"/>
              <w:jc w:val="right"/>
              <w:rPr>
                <w:sz w:val="20"/>
              </w:rPr>
            </w:pPr>
          </w:p>
        </w:tc>
      </w:tr>
      <w:tr w:rsidR="002A2649" w:rsidRPr="007A6B2A" w14:paraId="563DCDA7" w14:textId="77777777" w:rsidTr="005F042E">
        <w:tc>
          <w:tcPr>
            <w:tcW w:w="6663" w:type="dxa"/>
            <w:tcBorders>
              <w:top w:val="single" w:sz="4" w:space="0" w:color="auto"/>
              <w:bottom w:val="nil"/>
            </w:tcBorders>
          </w:tcPr>
          <w:p w14:paraId="5C2C4B9A" w14:textId="77777777" w:rsidR="002A2649" w:rsidRPr="007A6B2A" w:rsidRDefault="003C370A" w:rsidP="005F042E">
            <w:pPr>
              <w:spacing w:line="240" w:lineRule="auto"/>
              <w:ind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Monthly total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B4C6E7" w:themeFill="accent1" w:themeFillTint="66"/>
          </w:tcPr>
          <w:p w14:paraId="2A5D3EC5" w14:textId="6B3C8A96" w:rsidR="002A2649" w:rsidRPr="007A6B2A" w:rsidRDefault="007E7991" w:rsidP="007E7991">
            <w:pPr>
              <w:ind w:right="425"/>
              <w:rPr>
                <w:sz w:val="20"/>
              </w:rPr>
            </w:pPr>
            <w:r>
              <w:rPr>
                <w:sz w:val="20"/>
              </w:rPr>
              <w:t xml:space="preserve"> 3.450,00</w:t>
            </w:r>
          </w:p>
        </w:tc>
      </w:tr>
    </w:tbl>
    <w:p w14:paraId="1C076174" w14:textId="77777777" w:rsidR="00FC4CFA" w:rsidRPr="007C4D01" w:rsidRDefault="00FC4CFA" w:rsidP="005F042E">
      <w:pPr>
        <w:ind w:left="-709" w:right="425"/>
        <w:rPr>
          <w:rFonts w:ascii="Calibri" w:hAnsi="Calibri" w:cs="Calibri"/>
          <w:b/>
          <w:sz w:val="20"/>
          <w:lang w:val="en-US"/>
        </w:rPr>
      </w:pPr>
      <w:r w:rsidRPr="007C4D01">
        <w:rPr>
          <w:rFonts w:ascii="Calibri" w:hAnsi="Calibri" w:cs="Calibri"/>
          <w:b/>
          <w:sz w:val="20"/>
          <w:lang w:val="en-US"/>
        </w:rPr>
        <w:t>OR</w:t>
      </w:r>
    </w:p>
    <w:p w14:paraId="62325430" w14:textId="77777777" w:rsidR="00FC4CFA" w:rsidRPr="003C370A" w:rsidRDefault="006E04FA" w:rsidP="005F042E">
      <w:pPr>
        <w:ind w:left="-709" w:right="425"/>
        <w:rPr>
          <w:rFonts w:ascii="Calibri" w:hAnsi="Calibri" w:cs="Calibri"/>
          <w:b/>
          <w:sz w:val="20"/>
          <w:lang w:val="en-US"/>
        </w:rPr>
      </w:pPr>
      <w:r w:rsidRPr="007A6B2A">
        <w:rPr>
          <w:rFonts w:ascii="Calibri" w:hAnsi="Calibri" w:cs="Calibri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"/>
      <w:r w:rsidR="0003076F" w:rsidRPr="003C370A">
        <w:rPr>
          <w:rFonts w:ascii="Calibri" w:hAnsi="Calibri" w:cs="Calibri"/>
          <w:sz w:val="20"/>
          <w:lang w:val="en-US"/>
        </w:rPr>
        <w:instrText xml:space="preserve"> FORMCHECKBOX </w:instrText>
      </w:r>
      <w:r w:rsidRPr="007A6B2A">
        <w:rPr>
          <w:rFonts w:ascii="Calibri" w:hAnsi="Calibri" w:cs="Calibri"/>
          <w:sz w:val="20"/>
        </w:rPr>
      </w:r>
      <w:r w:rsidRPr="007A6B2A">
        <w:rPr>
          <w:rFonts w:ascii="Calibri" w:hAnsi="Calibri" w:cs="Calibri"/>
          <w:sz w:val="20"/>
        </w:rPr>
        <w:fldChar w:fldCharType="separate"/>
      </w:r>
      <w:r w:rsidRPr="007A6B2A">
        <w:rPr>
          <w:rFonts w:ascii="Calibri" w:hAnsi="Calibri" w:cs="Calibri"/>
          <w:sz w:val="20"/>
        </w:rPr>
        <w:fldChar w:fldCharType="end"/>
      </w:r>
      <w:bookmarkEnd w:id="11"/>
      <w:r w:rsidR="0003076F" w:rsidRPr="003C370A">
        <w:rPr>
          <w:rFonts w:ascii="Calibri" w:hAnsi="Calibri" w:cs="Calibri"/>
          <w:sz w:val="20"/>
          <w:lang w:val="en-US"/>
        </w:rPr>
        <w:t xml:space="preserve"> </w:t>
      </w:r>
      <w:r w:rsidR="003C370A" w:rsidRPr="003C370A">
        <w:rPr>
          <w:rFonts w:ascii="Calibri" w:hAnsi="Calibri" w:cs="Calibri"/>
          <w:sz w:val="20"/>
          <w:lang w:val="en-US"/>
        </w:rPr>
        <w:t xml:space="preserve">A fixed monthly rate (subject to index adjustment) in the amount </w:t>
      </w:r>
      <w:proofErr w:type="gramStart"/>
      <w:r w:rsidR="003C370A" w:rsidRPr="003C370A">
        <w:rPr>
          <w:rFonts w:ascii="Calibri" w:hAnsi="Calibri" w:cs="Calibri"/>
          <w:sz w:val="20"/>
          <w:lang w:val="en-US"/>
        </w:rPr>
        <w:t xml:space="preserve">of </w:t>
      </w:r>
      <w:r w:rsidR="00FC4CFA" w:rsidRPr="003C370A">
        <w:rPr>
          <w:rFonts w:ascii="Calibri" w:hAnsi="Calibri" w:cs="Calibri"/>
          <w:sz w:val="20"/>
          <w:lang w:val="en-US"/>
        </w:rPr>
        <w:t xml:space="preserve"> </w:t>
      </w:r>
      <w:r w:rsidR="004852BA" w:rsidRPr="009E1534">
        <w:rPr>
          <w:rFonts w:ascii="Calibri" w:hAnsi="Calibri" w:cs="Calibri"/>
          <w:sz w:val="20"/>
          <w:lang w:val="en-US"/>
        </w:rPr>
        <w:t>xxxxxxx</w:t>
      </w:r>
      <w:proofErr w:type="gramEnd"/>
      <w:r w:rsidR="003C370A" w:rsidRPr="003C370A">
        <w:rPr>
          <w:rFonts w:ascii="Calibri" w:hAnsi="Calibri" w:cs="Calibri"/>
          <w:sz w:val="20"/>
          <w:lang w:val="en-US"/>
        </w:rPr>
        <w:t xml:space="preserve"> has been agreed</w:t>
      </w:r>
      <w:r w:rsidR="007C4D01">
        <w:rPr>
          <w:rFonts w:ascii="Calibri" w:hAnsi="Calibri" w:cs="Calibri"/>
          <w:sz w:val="20"/>
          <w:lang w:val="en-US"/>
        </w:rPr>
        <w:t>.</w:t>
      </w:r>
    </w:p>
    <w:p w14:paraId="3FD4A65B" w14:textId="77777777" w:rsidR="00725652" w:rsidRPr="003C370A" w:rsidRDefault="00725652" w:rsidP="005F042E">
      <w:pPr>
        <w:ind w:left="-709" w:right="425"/>
        <w:jc w:val="right"/>
        <w:rPr>
          <w:rFonts w:ascii="Calibri" w:hAnsi="Calibri" w:cs="Calibri"/>
          <w:b/>
          <w:lang w:val="en-US"/>
        </w:rPr>
      </w:pPr>
    </w:p>
    <w:p w14:paraId="5BFEC0A2" w14:textId="77777777" w:rsidR="00FC4CFA" w:rsidRPr="003C370A" w:rsidRDefault="003C370A" w:rsidP="005F042E">
      <w:pPr>
        <w:ind w:left="-709" w:right="425"/>
        <w:rPr>
          <w:rFonts w:ascii="Calibri" w:hAnsi="Calibri" w:cs="Calibri"/>
          <w:b/>
          <w:lang w:val="en-US"/>
        </w:rPr>
      </w:pPr>
      <w:r w:rsidRPr="003C370A">
        <w:rPr>
          <w:rFonts w:ascii="Calibri" w:hAnsi="Calibri" w:cs="Calibri"/>
          <w:b/>
          <w:lang w:val="en-US"/>
        </w:rPr>
        <w:t>Safety deposit</w:t>
      </w:r>
      <w:r w:rsidR="00FC4CFA" w:rsidRPr="003C370A">
        <w:rPr>
          <w:rFonts w:ascii="Calibri" w:hAnsi="Calibri" w:cs="Calibri"/>
          <w:b/>
          <w:lang w:val="en-US"/>
        </w:rPr>
        <w:t xml:space="preserve">: </w:t>
      </w:r>
      <w:r w:rsidR="00725652" w:rsidRPr="003C370A">
        <w:rPr>
          <w:rFonts w:ascii="Calibri" w:hAnsi="Calibri" w:cs="Calibri"/>
          <w:b/>
          <w:lang w:val="en-US"/>
        </w:rPr>
        <w:t xml:space="preserve">    </w:t>
      </w:r>
      <w:r w:rsidR="00FA05B7" w:rsidRPr="003C370A">
        <w:rPr>
          <w:rFonts w:ascii="Calibri" w:hAnsi="Calibri" w:cs="Calibri"/>
          <w:b/>
          <w:lang w:val="en-US"/>
        </w:rPr>
        <w:tab/>
      </w:r>
      <w:r w:rsidR="00FC4CFA" w:rsidRPr="003C370A">
        <w:rPr>
          <w:rFonts w:ascii="Calibri" w:hAnsi="Calibri" w:cs="Calibri"/>
          <w:b/>
          <w:lang w:val="en-US"/>
        </w:rPr>
        <w:t xml:space="preserve">      </w:t>
      </w:r>
      <w:r w:rsidR="00725652" w:rsidRPr="003C370A">
        <w:rPr>
          <w:rFonts w:ascii="Calibri" w:hAnsi="Calibri" w:cs="Calibri"/>
          <w:b/>
          <w:lang w:val="en-US"/>
        </w:rPr>
        <w:tab/>
      </w:r>
      <w:r w:rsidR="00FC4CFA" w:rsidRPr="003C370A">
        <w:rPr>
          <w:rFonts w:ascii="Calibri" w:hAnsi="Calibri" w:cs="Calibri"/>
          <w:b/>
          <w:lang w:val="en-US"/>
        </w:rPr>
        <w:t xml:space="preserve">  </w:t>
      </w:r>
      <w:r w:rsidR="00FC4CFA" w:rsidRPr="003C370A">
        <w:rPr>
          <w:rFonts w:ascii="Calibri" w:hAnsi="Calibri" w:cs="Calibri"/>
          <w:b/>
          <w:lang w:val="en-US"/>
        </w:rPr>
        <w:tab/>
      </w:r>
      <w:r w:rsidR="00FC4CFA" w:rsidRPr="003C370A">
        <w:rPr>
          <w:rFonts w:ascii="Calibri" w:hAnsi="Calibri" w:cs="Calibri"/>
          <w:lang w:val="en-US"/>
        </w:rPr>
        <w:tab/>
      </w:r>
      <w:r w:rsidR="00725652" w:rsidRPr="003C370A">
        <w:rPr>
          <w:rFonts w:ascii="Calibri" w:hAnsi="Calibri" w:cs="Calibri"/>
          <w:lang w:val="en-US"/>
        </w:rPr>
        <w:tab/>
      </w:r>
      <w:r w:rsidR="00FC4CFA" w:rsidRPr="003C370A">
        <w:rPr>
          <w:rFonts w:ascii="Calibri" w:hAnsi="Calibri" w:cs="Calibri"/>
          <w:lang w:val="en-US"/>
        </w:rPr>
        <w:tab/>
      </w:r>
      <w:r w:rsidR="00FC4CFA" w:rsidRPr="003C370A">
        <w:rPr>
          <w:rFonts w:ascii="Calibri" w:hAnsi="Calibri" w:cs="Calibri"/>
          <w:lang w:val="en-US"/>
        </w:rPr>
        <w:tab/>
      </w:r>
    </w:p>
    <w:p w14:paraId="5730DCF1" w14:textId="4419753C" w:rsidR="007B6C43" w:rsidRPr="003C370A" w:rsidRDefault="003C370A" w:rsidP="005F042E">
      <w:pPr>
        <w:ind w:left="-709" w:right="425"/>
        <w:rPr>
          <w:rFonts w:ascii="Calibri" w:hAnsi="Calibri" w:cs="Calibri"/>
          <w:sz w:val="20"/>
          <w:lang w:val="en-US"/>
        </w:rPr>
      </w:pPr>
      <w:r w:rsidRPr="003C370A">
        <w:rPr>
          <w:rFonts w:ascii="Calibri" w:hAnsi="Calibri" w:cs="Calibri"/>
          <w:sz w:val="20"/>
          <w:lang w:val="en-US"/>
        </w:rPr>
        <w:t xml:space="preserve">A safety deposit in the amount of </w:t>
      </w:r>
      <w:r w:rsidR="00712861">
        <w:rPr>
          <w:rFonts w:ascii="Calibri" w:hAnsi="Calibri" w:cs="Calibri"/>
          <w:sz w:val="20"/>
          <w:lang w:val="en-US"/>
        </w:rPr>
        <w:t>EUR _____________ monthly gross rents</w:t>
      </w:r>
      <w:r w:rsidRPr="003C370A">
        <w:rPr>
          <w:rFonts w:ascii="Calibri" w:hAnsi="Calibri" w:cs="Calibri"/>
          <w:b/>
          <w:sz w:val="20"/>
          <w:lang w:val="en-US"/>
        </w:rPr>
        <w:t xml:space="preserve"> </w:t>
      </w:r>
      <w:proofErr w:type="gramStart"/>
      <w:r w:rsidRPr="003C370A">
        <w:rPr>
          <w:rFonts w:ascii="Calibri" w:hAnsi="Calibri" w:cs="Calibri"/>
          <w:sz w:val="20"/>
          <w:lang w:val="en-US"/>
        </w:rPr>
        <w:t>is</w:t>
      </w:r>
      <w:proofErr w:type="gramEnd"/>
      <w:r w:rsidRPr="003C370A">
        <w:rPr>
          <w:rFonts w:ascii="Calibri" w:hAnsi="Calibri" w:cs="Calibri"/>
          <w:sz w:val="20"/>
          <w:lang w:val="en-US"/>
        </w:rPr>
        <w:t xml:space="preserve"> agreed</w:t>
      </w:r>
      <w:r w:rsidR="007B6C43" w:rsidRPr="003C370A">
        <w:rPr>
          <w:rFonts w:ascii="Calibri" w:hAnsi="Calibri" w:cs="Calibri"/>
          <w:b/>
          <w:sz w:val="20"/>
          <w:lang w:val="en-US"/>
        </w:rPr>
        <w:t xml:space="preserve">. </w:t>
      </w:r>
    </w:p>
    <w:tbl>
      <w:tblPr>
        <w:tblStyle w:val="Tabellenraster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493"/>
      </w:tblGrid>
      <w:tr w:rsidR="007B6C43" w:rsidRPr="00BE7D46" w14:paraId="7065F650" w14:textId="77777777" w:rsidTr="00BE054F">
        <w:tc>
          <w:tcPr>
            <w:tcW w:w="9493" w:type="dxa"/>
            <w:shd w:val="clear" w:color="auto" w:fill="B4C6E7" w:themeFill="accent1" w:themeFillTint="66"/>
          </w:tcPr>
          <w:p w14:paraId="0898FE71" w14:textId="13ED608E" w:rsidR="007B6C43" w:rsidRPr="00672241" w:rsidRDefault="00672241" w:rsidP="00672241">
            <w:pPr>
              <w:spacing w:line="240" w:lineRule="auto"/>
              <w:ind w:right="425"/>
              <w:rPr>
                <w:rFonts w:ascii="Calibri" w:hAnsi="Calibri" w:cs="Calibri"/>
                <w:sz w:val="20"/>
                <w:lang w:val="en-US"/>
              </w:rPr>
            </w:pPr>
            <w:r w:rsidRPr="00672241">
              <w:rPr>
                <w:rFonts w:ascii="Calibri" w:hAnsi="Calibri" w:cs="Calibri"/>
                <w:sz w:val="18"/>
                <w:lang w:val="en-US"/>
              </w:rPr>
              <w:t>Terms of transferring the deposit</w:t>
            </w:r>
            <w:r>
              <w:rPr>
                <w:rFonts w:ascii="Calibri" w:hAnsi="Calibri" w:cs="Calibri"/>
                <w:sz w:val="18"/>
                <w:lang w:val="en-US"/>
              </w:rPr>
              <w:t>:</w:t>
            </w:r>
            <w:r w:rsidR="0006232B">
              <w:rPr>
                <w:rFonts w:ascii="Calibri" w:hAnsi="Calibri" w:cs="Calibri"/>
                <w:sz w:val="18"/>
                <w:lang w:val="en-US"/>
              </w:rPr>
              <w:t xml:space="preserve">  </w:t>
            </w:r>
            <w:r w:rsidR="009D3C01">
              <w:rPr>
                <w:rFonts w:ascii="Calibri" w:hAnsi="Calibri" w:cs="Calibri"/>
                <w:sz w:val="18"/>
                <w:lang w:val="en-US"/>
              </w:rPr>
              <w:t>bank trans</w:t>
            </w:r>
            <w:r w:rsidR="007650B6">
              <w:rPr>
                <w:rFonts w:ascii="Calibri" w:hAnsi="Calibri" w:cs="Calibri"/>
                <w:sz w:val="18"/>
                <w:lang w:val="en-US"/>
              </w:rPr>
              <w:t>fer</w:t>
            </w:r>
          </w:p>
        </w:tc>
      </w:tr>
    </w:tbl>
    <w:p w14:paraId="12A73CEC" w14:textId="77777777" w:rsidR="00FC4CFA" w:rsidRPr="007A6B2A" w:rsidRDefault="007C4D01" w:rsidP="005F042E">
      <w:pPr>
        <w:ind w:left="-709" w:right="42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Special </w:t>
      </w:r>
      <w:proofErr w:type="spellStart"/>
      <w:r>
        <w:rPr>
          <w:rFonts w:ascii="Calibri" w:hAnsi="Calibri" w:cs="Calibri"/>
          <w:b/>
          <w:sz w:val="20"/>
          <w:szCs w:val="20"/>
        </w:rPr>
        <w:t>n</w:t>
      </w:r>
      <w:r w:rsidR="003C370A">
        <w:rPr>
          <w:rFonts w:ascii="Calibri" w:hAnsi="Calibri" w:cs="Calibri"/>
          <w:b/>
          <w:sz w:val="20"/>
          <w:szCs w:val="20"/>
        </w:rPr>
        <w:t>otes</w:t>
      </w:r>
      <w:proofErr w:type="spellEnd"/>
      <w:r w:rsidR="00FC4CFA" w:rsidRPr="007A6B2A">
        <w:rPr>
          <w:rFonts w:ascii="Calibri" w:hAnsi="Calibri" w:cs="Calibri"/>
          <w:b/>
          <w:sz w:val="20"/>
          <w:szCs w:val="20"/>
        </w:rPr>
        <w:t>:</w:t>
      </w:r>
      <w:r w:rsidR="00963264">
        <w:rPr>
          <w:rFonts w:ascii="Calibri" w:hAnsi="Calibri" w:cs="Calibri"/>
          <w:b/>
          <w:sz w:val="20"/>
          <w:szCs w:val="20"/>
        </w:rPr>
        <w:t xml:space="preserve"> </w:t>
      </w:r>
    </w:p>
    <w:tbl>
      <w:tblPr>
        <w:tblStyle w:val="Tabellenraster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493"/>
      </w:tblGrid>
      <w:tr w:rsidR="002A2649" w:rsidRPr="00BE7D46" w14:paraId="7FF8A349" w14:textId="77777777" w:rsidTr="00BE054F">
        <w:tc>
          <w:tcPr>
            <w:tcW w:w="9493" w:type="dxa"/>
            <w:shd w:val="clear" w:color="auto" w:fill="B4C6E7" w:themeFill="accent1" w:themeFillTint="66"/>
          </w:tcPr>
          <w:p w14:paraId="34D8E5E7" w14:textId="23B3D8C5" w:rsidR="002A2649" w:rsidRPr="003C370A" w:rsidRDefault="003C370A" w:rsidP="003C370A">
            <w:pPr>
              <w:spacing w:line="240" w:lineRule="auto"/>
              <w:ind w:right="425"/>
              <w:rPr>
                <w:sz w:val="20"/>
                <w:szCs w:val="20"/>
                <w:lang w:val="en-US"/>
              </w:rPr>
            </w:pPr>
            <w:r w:rsidRPr="003C370A">
              <w:rPr>
                <w:sz w:val="18"/>
                <w:szCs w:val="20"/>
                <w:lang w:val="en-US"/>
              </w:rPr>
              <w:t>e.g. surcharge for above-average location, discount</w:t>
            </w:r>
            <w:r w:rsidR="007650B6">
              <w:rPr>
                <w:sz w:val="18"/>
                <w:szCs w:val="20"/>
                <w:lang w:val="en-US"/>
              </w:rPr>
              <w:t>: no surcharges</w:t>
            </w:r>
          </w:p>
        </w:tc>
      </w:tr>
    </w:tbl>
    <w:p w14:paraId="009D1598" w14:textId="77777777" w:rsidR="003A0214" w:rsidRPr="003C370A" w:rsidRDefault="003A0214" w:rsidP="005F042E">
      <w:pPr>
        <w:ind w:left="-709" w:right="425"/>
        <w:rPr>
          <w:sz w:val="20"/>
          <w:szCs w:val="20"/>
          <w:lang w:val="en-US"/>
        </w:rPr>
      </w:pPr>
    </w:p>
    <w:p w14:paraId="25521541" w14:textId="04F20F77" w:rsidR="004C6BC5" w:rsidRPr="003C370A" w:rsidRDefault="00CE127C" w:rsidP="00AD2C32">
      <w:pPr>
        <w:ind w:left="-709" w:right="425"/>
        <w:jc w:val="both"/>
        <w:rPr>
          <w:b/>
          <w:szCs w:val="20"/>
          <w:lang w:val="en-US"/>
        </w:rPr>
      </w:pPr>
      <w:r>
        <w:rPr>
          <w:rFonts w:ascii="Calibri" w:hAnsi="Calibri" w:cs="Calibri"/>
          <w:b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Kontrollkästchen11"/>
      <w:r w:rsidRPr="00CE127C">
        <w:rPr>
          <w:rFonts w:ascii="Calibri" w:hAnsi="Calibri" w:cs="Calibri"/>
          <w:b/>
          <w:szCs w:val="20"/>
          <w:lang w:val="en-GB"/>
        </w:rPr>
        <w:instrText xml:space="preserve"> FORMCHECKBOX </w:instrText>
      </w:r>
      <w:r>
        <w:rPr>
          <w:rFonts w:ascii="Calibri" w:hAnsi="Calibri" w:cs="Calibri"/>
          <w:b/>
          <w:szCs w:val="20"/>
        </w:rPr>
      </w:r>
      <w:r>
        <w:rPr>
          <w:rFonts w:ascii="Calibri" w:hAnsi="Calibri" w:cs="Calibri"/>
          <w:b/>
          <w:szCs w:val="20"/>
        </w:rPr>
        <w:fldChar w:fldCharType="separate"/>
      </w:r>
      <w:r>
        <w:rPr>
          <w:rFonts w:ascii="Calibri" w:hAnsi="Calibri" w:cs="Calibri"/>
          <w:b/>
          <w:szCs w:val="20"/>
        </w:rPr>
        <w:fldChar w:fldCharType="end"/>
      </w:r>
      <w:bookmarkEnd w:id="12"/>
      <w:r w:rsidR="004C6BC5" w:rsidRPr="003C370A">
        <w:rPr>
          <w:rFonts w:ascii="Calibri" w:hAnsi="Calibri" w:cs="Calibri"/>
          <w:b/>
          <w:szCs w:val="20"/>
          <w:lang w:val="en-US"/>
        </w:rPr>
        <w:t xml:space="preserve"> </w:t>
      </w:r>
      <w:proofErr w:type="gramStart"/>
      <w:r w:rsidR="003C370A" w:rsidRPr="003C370A">
        <w:rPr>
          <w:rFonts w:ascii="Calibri" w:hAnsi="Calibri" w:cs="Calibri"/>
          <w:b/>
          <w:szCs w:val="20"/>
          <w:lang w:val="en-US"/>
        </w:rPr>
        <w:t>With regard to</w:t>
      </w:r>
      <w:proofErr w:type="gramEnd"/>
      <w:r w:rsidR="003C370A" w:rsidRPr="003C370A">
        <w:rPr>
          <w:rFonts w:ascii="Calibri" w:hAnsi="Calibri" w:cs="Calibri"/>
          <w:b/>
          <w:szCs w:val="20"/>
          <w:lang w:val="en-US"/>
        </w:rPr>
        <w:t xml:space="preserve"> </w:t>
      </w:r>
      <w:proofErr w:type="gramStart"/>
      <w:r w:rsidR="003C370A" w:rsidRPr="003C370A">
        <w:rPr>
          <w:rFonts w:ascii="Calibri" w:hAnsi="Calibri" w:cs="Calibri"/>
          <w:b/>
          <w:szCs w:val="20"/>
          <w:lang w:val="en-US"/>
        </w:rPr>
        <w:t xml:space="preserve">the </w:t>
      </w:r>
      <w:r w:rsidR="003C370A">
        <w:rPr>
          <w:rFonts w:ascii="Calibri" w:hAnsi="Calibri" w:cs="Calibri"/>
          <w:b/>
          <w:szCs w:val="20"/>
          <w:lang w:val="en-US"/>
        </w:rPr>
        <w:t>(future)</w:t>
      </w:r>
      <w:proofErr w:type="gramEnd"/>
      <w:r w:rsidR="003C370A">
        <w:rPr>
          <w:rFonts w:ascii="Calibri" w:hAnsi="Calibri" w:cs="Calibri"/>
          <w:b/>
          <w:szCs w:val="20"/>
          <w:lang w:val="en-US"/>
        </w:rPr>
        <w:t xml:space="preserve"> </w:t>
      </w:r>
      <w:r w:rsidR="003C370A" w:rsidRPr="003C370A">
        <w:rPr>
          <w:rFonts w:ascii="Calibri" w:hAnsi="Calibri" w:cs="Calibri"/>
          <w:b/>
          <w:szCs w:val="20"/>
          <w:lang w:val="en-US"/>
        </w:rPr>
        <w:t xml:space="preserve">lease agreement, reference is made to the attached </w:t>
      </w:r>
      <w:r w:rsidR="003C370A">
        <w:rPr>
          <w:rFonts w:ascii="Calibri" w:hAnsi="Calibri" w:cs="Calibri"/>
          <w:b/>
          <w:szCs w:val="20"/>
          <w:lang w:val="en-US"/>
        </w:rPr>
        <w:t xml:space="preserve">lease </w:t>
      </w:r>
      <w:r w:rsidR="003C370A" w:rsidRPr="003C370A">
        <w:rPr>
          <w:rFonts w:ascii="Calibri" w:hAnsi="Calibri" w:cs="Calibri"/>
          <w:b/>
          <w:szCs w:val="20"/>
          <w:lang w:val="en-US"/>
        </w:rPr>
        <w:t>agreement draft</w:t>
      </w:r>
      <w:r w:rsidR="003C370A">
        <w:rPr>
          <w:rFonts w:ascii="Calibri" w:hAnsi="Calibri" w:cs="Calibri"/>
          <w:b/>
          <w:szCs w:val="20"/>
          <w:lang w:val="en-US"/>
        </w:rPr>
        <w:t>,</w:t>
      </w:r>
      <w:r w:rsidR="003C370A" w:rsidRPr="003C370A">
        <w:rPr>
          <w:rFonts w:ascii="Calibri" w:hAnsi="Calibri" w:cs="Calibri"/>
          <w:b/>
          <w:szCs w:val="20"/>
          <w:lang w:val="en-US"/>
        </w:rPr>
        <w:t xml:space="preserve"> which is </w:t>
      </w:r>
      <w:r w:rsidR="007C4D01">
        <w:rPr>
          <w:rFonts w:ascii="Calibri" w:hAnsi="Calibri" w:cs="Calibri"/>
          <w:b/>
          <w:szCs w:val="20"/>
          <w:lang w:val="en-US"/>
        </w:rPr>
        <w:t xml:space="preserve">an integral </w:t>
      </w:r>
      <w:r w:rsidR="003C370A" w:rsidRPr="003C370A">
        <w:rPr>
          <w:rFonts w:ascii="Calibri" w:hAnsi="Calibri" w:cs="Calibri"/>
          <w:b/>
          <w:szCs w:val="20"/>
          <w:lang w:val="en-US"/>
        </w:rPr>
        <w:t>part of this proposal.</w:t>
      </w:r>
      <w:r w:rsidR="004C336C" w:rsidRPr="003C370A">
        <w:rPr>
          <w:b/>
          <w:szCs w:val="20"/>
          <w:lang w:val="en-US"/>
        </w:rPr>
        <w:t xml:space="preserve">  </w:t>
      </w:r>
      <w:r w:rsidR="004C6BC5" w:rsidRPr="003C370A">
        <w:rPr>
          <w:b/>
          <w:szCs w:val="20"/>
          <w:lang w:val="en-US"/>
        </w:rPr>
        <w:t xml:space="preserve">  </w:t>
      </w:r>
    </w:p>
    <w:p w14:paraId="59061875" w14:textId="77777777" w:rsidR="004C6BC5" w:rsidRPr="003C370A" w:rsidRDefault="003C370A" w:rsidP="005F042E">
      <w:pPr>
        <w:ind w:left="-709" w:right="425"/>
        <w:rPr>
          <w:b/>
          <w:sz w:val="20"/>
          <w:szCs w:val="20"/>
          <w:lang w:val="en-US"/>
        </w:rPr>
      </w:pPr>
      <w:r w:rsidRPr="003C370A">
        <w:rPr>
          <w:b/>
          <w:sz w:val="20"/>
          <w:szCs w:val="20"/>
          <w:lang w:val="en-US"/>
        </w:rPr>
        <w:t>COVENANTS / CONSTRAINTS</w:t>
      </w:r>
      <w:r w:rsidR="004C6BC5" w:rsidRPr="003C370A">
        <w:rPr>
          <w:b/>
          <w:sz w:val="20"/>
          <w:szCs w:val="20"/>
          <w:lang w:val="en-US"/>
        </w:rPr>
        <w:t>:</w:t>
      </w:r>
    </w:p>
    <w:p w14:paraId="59E52E89" w14:textId="77777777" w:rsidR="004C6BC5" w:rsidRPr="003C370A" w:rsidRDefault="003C370A" w:rsidP="005F042E">
      <w:pPr>
        <w:ind w:left="-709" w:right="425"/>
        <w:rPr>
          <w:sz w:val="20"/>
          <w:szCs w:val="20"/>
          <w:lang w:val="en-US"/>
        </w:rPr>
      </w:pPr>
      <w:r w:rsidRPr="003C370A">
        <w:rPr>
          <w:sz w:val="20"/>
          <w:szCs w:val="20"/>
          <w:lang w:val="en-US"/>
        </w:rPr>
        <w:t>Contrary to the attached lease agreement draft, the following is agreed</w:t>
      </w:r>
      <w:r w:rsidR="004C6BC5" w:rsidRPr="003C370A">
        <w:rPr>
          <w:sz w:val="20"/>
          <w:szCs w:val="20"/>
          <w:lang w:val="en-US"/>
        </w:rPr>
        <w:t xml:space="preserve">: </w:t>
      </w:r>
    </w:p>
    <w:tbl>
      <w:tblPr>
        <w:tblStyle w:val="Tabellenraster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493"/>
      </w:tblGrid>
      <w:tr w:rsidR="002A2649" w:rsidRPr="009212E8" w14:paraId="05F31D71" w14:textId="77777777" w:rsidTr="00BE054F">
        <w:tc>
          <w:tcPr>
            <w:tcW w:w="9493" w:type="dxa"/>
            <w:shd w:val="clear" w:color="auto" w:fill="B4C6E7" w:themeFill="accent1" w:themeFillTint="66"/>
          </w:tcPr>
          <w:p w14:paraId="483720D3" w14:textId="20923DAC" w:rsidR="00CC7054" w:rsidRPr="003C370A" w:rsidRDefault="00CC7054" w:rsidP="00BC1B63">
            <w:pPr>
              <w:spacing w:line="240" w:lineRule="auto"/>
              <w:ind w:right="425"/>
              <w:rPr>
                <w:sz w:val="20"/>
                <w:szCs w:val="20"/>
                <w:lang w:val="en-US"/>
              </w:rPr>
            </w:pPr>
          </w:p>
        </w:tc>
      </w:tr>
    </w:tbl>
    <w:p w14:paraId="5ABD22E9" w14:textId="77777777" w:rsidR="004C6BC5" w:rsidRPr="007A6B2A" w:rsidRDefault="003C370A" w:rsidP="005F042E">
      <w:pPr>
        <w:ind w:left="-709" w:right="425"/>
        <w:rPr>
          <w:sz w:val="20"/>
          <w:szCs w:val="20"/>
        </w:rPr>
      </w:pPr>
      <w:r>
        <w:rPr>
          <w:sz w:val="20"/>
          <w:szCs w:val="20"/>
          <w:lang w:val="en-US"/>
        </w:rPr>
        <w:t>Other conditions agreed upon</w:t>
      </w:r>
      <w:r w:rsidR="004C6BC5" w:rsidRPr="007A6B2A">
        <w:rPr>
          <w:sz w:val="20"/>
          <w:szCs w:val="20"/>
        </w:rPr>
        <w:t>:</w:t>
      </w:r>
    </w:p>
    <w:tbl>
      <w:tblPr>
        <w:tblStyle w:val="Tabellenraster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493"/>
      </w:tblGrid>
      <w:tr w:rsidR="002A2649" w:rsidRPr="007A6B2A" w14:paraId="5095D371" w14:textId="77777777" w:rsidTr="00BE054F">
        <w:tc>
          <w:tcPr>
            <w:tcW w:w="9493" w:type="dxa"/>
            <w:shd w:val="clear" w:color="auto" w:fill="B4C6E7" w:themeFill="accent1" w:themeFillTint="66"/>
          </w:tcPr>
          <w:p w14:paraId="24F11A97" w14:textId="7137CF5D" w:rsidR="005F042E" w:rsidRPr="007A6B2A" w:rsidRDefault="005F042E" w:rsidP="00BC1B63">
            <w:pPr>
              <w:spacing w:line="240" w:lineRule="auto"/>
              <w:ind w:right="425"/>
              <w:rPr>
                <w:sz w:val="20"/>
                <w:szCs w:val="20"/>
              </w:rPr>
            </w:pPr>
          </w:p>
        </w:tc>
      </w:tr>
    </w:tbl>
    <w:p w14:paraId="1EDD85EC" w14:textId="77777777" w:rsidR="002A2649" w:rsidRPr="007A6B2A" w:rsidRDefault="002A2649" w:rsidP="005F042E">
      <w:pPr>
        <w:ind w:left="-709" w:right="425"/>
        <w:rPr>
          <w:sz w:val="20"/>
          <w:szCs w:val="20"/>
        </w:rPr>
      </w:pPr>
    </w:p>
    <w:p w14:paraId="3367697B" w14:textId="77777777" w:rsidR="00971051" w:rsidRPr="00672241" w:rsidRDefault="00C071FE" w:rsidP="00971051">
      <w:pPr>
        <w:ind w:left="-709" w:right="425"/>
        <w:jc w:val="both"/>
        <w:rPr>
          <w:b/>
          <w:sz w:val="20"/>
          <w:szCs w:val="20"/>
          <w:lang w:val="en-US"/>
        </w:rPr>
      </w:pPr>
      <w:r w:rsidRPr="00C071FE">
        <w:rPr>
          <w:b/>
          <w:sz w:val="20"/>
          <w:szCs w:val="20"/>
          <w:lang w:val="en-US"/>
        </w:rPr>
        <w:t xml:space="preserve">The tenant / tenant’s representative makes a legally binding proposal to the lessor / lessor’s representative to rent the </w:t>
      </w:r>
      <w:r>
        <w:rPr>
          <w:b/>
          <w:sz w:val="20"/>
          <w:szCs w:val="20"/>
          <w:lang w:val="en-US"/>
        </w:rPr>
        <w:t xml:space="preserve">above </w:t>
      </w:r>
      <w:r w:rsidR="00672241">
        <w:rPr>
          <w:b/>
          <w:sz w:val="20"/>
          <w:szCs w:val="20"/>
          <w:lang w:val="en-US"/>
        </w:rPr>
        <w:t>rental</w:t>
      </w:r>
      <w:r w:rsidRPr="00C071FE">
        <w:rPr>
          <w:b/>
          <w:sz w:val="20"/>
          <w:szCs w:val="20"/>
          <w:lang w:val="en-US"/>
        </w:rPr>
        <w:t xml:space="preserve"> object </w:t>
      </w:r>
      <w:r w:rsidR="009212E8">
        <w:rPr>
          <w:b/>
          <w:sz w:val="20"/>
          <w:szCs w:val="20"/>
          <w:lang w:val="en-US"/>
        </w:rPr>
        <w:t>per</w:t>
      </w:r>
      <w:r w:rsidRPr="00C071FE">
        <w:rPr>
          <w:b/>
          <w:sz w:val="20"/>
          <w:szCs w:val="20"/>
          <w:lang w:val="en-US"/>
        </w:rPr>
        <w:t xml:space="preserve"> the terms laid down herein. </w:t>
      </w:r>
      <w:r>
        <w:rPr>
          <w:b/>
          <w:sz w:val="20"/>
          <w:szCs w:val="20"/>
          <w:lang w:val="en-US"/>
        </w:rPr>
        <w:t xml:space="preserve"> </w:t>
      </w:r>
      <w:r w:rsidR="00672241" w:rsidRPr="00672241">
        <w:rPr>
          <w:b/>
          <w:sz w:val="20"/>
          <w:szCs w:val="20"/>
          <w:lang w:val="en-US"/>
        </w:rPr>
        <w:t>Upon the lessor’s acceptance, a pre-contract is established</w:t>
      </w:r>
      <w:r w:rsidR="0034091E">
        <w:rPr>
          <w:b/>
          <w:sz w:val="20"/>
          <w:szCs w:val="20"/>
          <w:lang w:val="en-US"/>
        </w:rPr>
        <w:t xml:space="preserve"> in which</w:t>
      </w:r>
      <w:r w:rsidR="00672241" w:rsidRPr="00672241">
        <w:rPr>
          <w:b/>
          <w:sz w:val="20"/>
          <w:szCs w:val="20"/>
          <w:lang w:val="en-US"/>
        </w:rPr>
        <w:t xml:space="preserve"> the parties to the agreement undertake to sign </w:t>
      </w:r>
      <w:r w:rsidR="00672241">
        <w:rPr>
          <w:b/>
          <w:sz w:val="20"/>
          <w:szCs w:val="20"/>
          <w:lang w:val="en-US"/>
        </w:rPr>
        <w:t xml:space="preserve">a written lease agreement </w:t>
      </w:r>
      <w:r w:rsidR="009212E8">
        <w:rPr>
          <w:b/>
          <w:sz w:val="20"/>
          <w:szCs w:val="20"/>
          <w:lang w:val="en-US"/>
        </w:rPr>
        <w:t>with</w:t>
      </w:r>
      <w:r w:rsidR="00672241">
        <w:rPr>
          <w:b/>
          <w:sz w:val="20"/>
          <w:szCs w:val="20"/>
          <w:lang w:val="en-US"/>
        </w:rPr>
        <w:t xml:space="preserve"> the above terms and within the acceptance period.  </w:t>
      </w:r>
      <w:r w:rsidR="004C336C" w:rsidRPr="00672241">
        <w:rPr>
          <w:b/>
          <w:sz w:val="20"/>
          <w:szCs w:val="20"/>
          <w:lang w:val="en-US"/>
        </w:rPr>
        <w:t xml:space="preserve"> </w:t>
      </w:r>
      <w:r w:rsidR="00672241" w:rsidRPr="00672241">
        <w:rPr>
          <w:b/>
          <w:sz w:val="20"/>
          <w:szCs w:val="20"/>
          <w:lang w:val="en-US"/>
        </w:rPr>
        <w:t xml:space="preserve">The final </w:t>
      </w:r>
      <w:r w:rsidR="0034091E">
        <w:rPr>
          <w:b/>
          <w:sz w:val="20"/>
          <w:szCs w:val="20"/>
          <w:lang w:val="en-US"/>
        </w:rPr>
        <w:t>rental</w:t>
      </w:r>
      <w:r w:rsidR="00672241" w:rsidRPr="00672241">
        <w:rPr>
          <w:b/>
          <w:sz w:val="20"/>
          <w:szCs w:val="20"/>
          <w:lang w:val="en-US"/>
        </w:rPr>
        <w:t xml:space="preserve"> agreement enters into force when both parties have signed the written </w:t>
      </w:r>
      <w:r w:rsidR="00672241">
        <w:rPr>
          <w:b/>
          <w:sz w:val="20"/>
          <w:szCs w:val="20"/>
          <w:lang w:val="en-US"/>
        </w:rPr>
        <w:t>rental</w:t>
      </w:r>
      <w:r w:rsidR="00672241" w:rsidRPr="00672241">
        <w:rPr>
          <w:b/>
          <w:sz w:val="20"/>
          <w:szCs w:val="20"/>
          <w:lang w:val="en-US"/>
        </w:rPr>
        <w:t xml:space="preserve"> agreement.  </w:t>
      </w:r>
      <w:r w:rsidR="00971051" w:rsidRPr="00672241">
        <w:rPr>
          <w:b/>
          <w:sz w:val="20"/>
          <w:szCs w:val="20"/>
          <w:lang w:val="en-US"/>
        </w:rPr>
        <w:t xml:space="preserve"> </w:t>
      </w:r>
    </w:p>
    <w:p w14:paraId="214656BF" w14:textId="77777777" w:rsidR="00C011BB" w:rsidRPr="00672241" w:rsidRDefault="00C011BB" w:rsidP="005F042E">
      <w:pPr>
        <w:ind w:left="-709" w:right="425"/>
        <w:jc w:val="both"/>
        <w:rPr>
          <w:b/>
          <w:sz w:val="20"/>
          <w:szCs w:val="20"/>
          <w:lang w:val="en-US"/>
        </w:rPr>
      </w:pPr>
    </w:p>
    <w:p w14:paraId="227AA6AB" w14:textId="77777777" w:rsidR="00826FDD" w:rsidRPr="00672241" w:rsidRDefault="00672241" w:rsidP="005F042E">
      <w:pPr>
        <w:ind w:left="-709" w:right="425"/>
        <w:jc w:val="both"/>
        <w:rPr>
          <w:b/>
          <w:sz w:val="20"/>
          <w:szCs w:val="20"/>
          <w:lang w:val="en-US"/>
        </w:rPr>
      </w:pPr>
      <w:r w:rsidRPr="00672241">
        <w:rPr>
          <w:b/>
          <w:sz w:val="20"/>
          <w:szCs w:val="20"/>
          <w:lang w:val="en-US"/>
        </w:rPr>
        <w:t xml:space="preserve">This proposal is binding upon the proposer / prospective tenant vis-a-vis the lessor </w:t>
      </w:r>
      <w:proofErr w:type="gramStart"/>
      <w:r w:rsidRPr="00672241">
        <w:rPr>
          <w:b/>
          <w:sz w:val="20"/>
          <w:szCs w:val="20"/>
          <w:lang w:val="en-US"/>
        </w:rPr>
        <w:t xml:space="preserve">until  </w:t>
      </w:r>
      <w:r w:rsidR="004852BA" w:rsidRPr="009E1534">
        <w:rPr>
          <w:b/>
          <w:sz w:val="20"/>
          <w:szCs w:val="20"/>
          <w:lang w:val="en-US"/>
        </w:rPr>
        <w:t>xx.xx.xx</w:t>
      </w:r>
      <w:proofErr w:type="gramEnd"/>
      <w:r w:rsidR="007219A2" w:rsidRPr="00672241">
        <w:rPr>
          <w:b/>
          <w:sz w:val="20"/>
          <w:szCs w:val="20"/>
          <w:lang w:val="en-US"/>
        </w:rPr>
        <w:t xml:space="preserve"> </w:t>
      </w:r>
      <w:r w:rsidR="004C6BC5" w:rsidRPr="00672241">
        <w:rPr>
          <w:b/>
          <w:sz w:val="20"/>
          <w:szCs w:val="20"/>
          <w:lang w:val="en-US"/>
        </w:rPr>
        <w:t>(</w:t>
      </w:r>
      <w:r w:rsidRPr="00672241">
        <w:rPr>
          <w:b/>
          <w:sz w:val="20"/>
          <w:szCs w:val="20"/>
          <w:lang w:val="en-US"/>
        </w:rPr>
        <w:t>date</w:t>
      </w:r>
      <w:r w:rsidR="004C6BC5" w:rsidRPr="00672241">
        <w:rPr>
          <w:b/>
          <w:sz w:val="20"/>
          <w:szCs w:val="20"/>
          <w:lang w:val="en-US"/>
        </w:rPr>
        <w:t xml:space="preserve">, </w:t>
      </w:r>
      <w:r w:rsidRPr="00672241">
        <w:rPr>
          <w:b/>
          <w:sz w:val="20"/>
          <w:szCs w:val="20"/>
          <w:lang w:val="en-US"/>
        </w:rPr>
        <w:t>time</w:t>
      </w:r>
      <w:r w:rsidR="004C6BC5" w:rsidRPr="00672241">
        <w:rPr>
          <w:b/>
          <w:sz w:val="20"/>
          <w:szCs w:val="20"/>
          <w:lang w:val="en-US"/>
        </w:rPr>
        <w:t>).</w:t>
      </w:r>
    </w:p>
    <w:p w14:paraId="5658BA52" w14:textId="77777777" w:rsidR="00C23D7D" w:rsidRPr="00672241" w:rsidRDefault="00C23D7D" w:rsidP="004C6BC5">
      <w:pPr>
        <w:ind w:left="-709"/>
        <w:rPr>
          <w:b/>
          <w:sz w:val="20"/>
          <w:szCs w:val="20"/>
          <w:lang w:val="en-US"/>
        </w:rPr>
      </w:pPr>
    </w:p>
    <w:p w14:paraId="0B57B7DA" w14:textId="2B65DA04" w:rsidR="002D42DA" w:rsidRDefault="004B4FD0" w:rsidP="00725652">
      <w:pPr>
        <w:ind w:left="-70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______</w:t>
      </w:r>
      <w:r w:rsidR="00CE127C">
        <w:rPr>
          <w:sz w:val="20"/>
          <w:szCs w:val="20"/>
          <w:lang w:val="en-GB"/>
        </w:rPr>
        <w:t>____________</w:t>
      </w:r>
      <w:r w:rsidR="004C6BC5" w:rsidRPr="00BE7D46">
        <w:rPr>
          <w:sz w:val="20"/>
          <w:szCs w:val="20"/>
          <w:lang w:val="en-GB"/>
        </w:rPr>
        <w:t xml:space="preserve">, </w:t>
      </w:r>
      <w:r w:rsidR="00672241" w:rsidRPr="00BE7D46">
        <w:rPr>
          <w:sz w:val="20"/>
          <w:szCs w:val="20"/>
          <w:lang w:val="en-GB"/>
        </w:rPr>
        <w:t>on</w:t>
      </w:r>
      <w:r w:rsidR="00394649" w:rsidRPr="00BE7D46">
        <w:rPr>
          <w:sz w:val="20"/>
          <w:szCs w:val="20"/>
          <w:lang w:val="en-GB"/>
        </w:rPr>
        <w:t xml:space="preserve"> </w:t>
      </w:r>
      <w:r w:rsidR="00CE127C">
        <w:rPr>
          <w:sz w:val="20"/>
          <w:szCs w:val="20"/>
          <w:lang w:val="en-GB"/>
        </w:rPr>
        <w:t>_______________</w:t>
      </w:r>
      <w:r w:rsidR="002B44A9" w:rsidRPr="00BE7D46">
        <w:rPr>
          <w:sz w:val="20"/>
          <w:szCs w:val="20"/>
          <w:lang w:val="en-GB"/>
        </w:rPr>
        <w:t xml:space="preserve">           </w:t>
      </w:r>
      <w:r w:rsidR="00394649" w:rsidRPr="00BE7D46">
        <w:rPr>
          <w:sz w:val="20"/>
          <w:szCs w:val="20"/>
          <w:lang w:val="en-GB"/>
        </w:rPr>
        <w:tab/>
      </w:r>
      <w:r w:rsidR="00394649" w:rsidRPr="00BE7D46">
        <w:rPr>
          <w:sz w:val="20"/>
          <w:szCs w:val="20"/>
          <w:lang w:val="en-GB"/>
        </w:rPr>
        <w:tab/>
      </w:r>
      <w:r w:rsidR="00FF4676" w:rsidRPr="00BE7D46">
        <w:rPr>
          <w:sz w:val="20"/>
          <w:szCs w:val="20"/>
          <w:lang w:val="en-GB"/>
        </w:rPr>
        <w:t xml:space="preserve">            </w:t>
      </w:r>
      <w:r w:rsidR="002D42DA">
        <w:rPr>
          <w:sz w:val="20"/>
          <w:szCs w:val="20"/>
          <w:lang w:val="en-GB"/>
        </w:rPr>
        <w:t>Wien</w:t>
      </w:r>
      <w:r w:rsidR="004C6BC5" w:rsidRPr="00BE7D46">
        <w:rPr>
          <w:sz w:val="20"/>
          <w:szCs w:val="20"/>
          <w:lang w:val="en-GB"/>
        </w:rPr>
        <w:t xml:space="preserve">, </w:t>
      </w:r>
      <w:r w:rsidR="00672241" w:rsidRPr="00BE7D46">
        <w:rPr>
          <w:sz w:val="20"/>
          <w:szCs w:val="20"/>
          <w:lang w:val="en-GB"/>
        </w:rPr>
        <w:t>on</w:t>
      </w:r>
      <w:r w:rsidR="004C6BC5" w:rsidRPr="00BE7D46">
        <w:rPr>
          <w:sz w:val="20"/>
          <w:szCs w:val="20"/>
          <w:lang w:val="en-GB"/>
        </w:rPr>
        <w:t xml:space="preserve"> ................................</w:t>
      </w:r>
      <w:r w:rsidR="00725652" w:rsidRPr="00BE7D46">
        <w:rPr>
          <w:sz w:val="20"/>
          <w:szCs w:val="20"/>
          <w:lang w:val="en-GB"/>
        </w:rPr>
        <w:t>..........</w:t>
      </w:r>
      <w:r w:rsidR="002D42DA">
        <w:rPr>
          <w:sz w:val="20"/>
          <w:szCs w:val="20"/>
          <w:lang w:val="en-GB"/>
        </w:rPr>
        <w:t>.......</w:t>
      </w:r>
    </w:p>
    <w:p w14:paraId="6A3EC544" w14:textId="77777777" w:rsidR="002D42DA" w:rsidRDefault="002D42DA" w:rsidP="00725652">
      <w:pPr>
        <w:ind w:left="-709"/>
        <w:rPr>
          <w:sz w:val="20"/>
          <w:szCs w:val="20"/>
          <w:lang w:val="en-GB"/>
        </w:rPr>
      </w:pPr>
    </w:p>
    <w:p w14:paraId="24F0D194" w14:textId="3F34DE3E" w:rsidR="00725652" w:rsidRPr="00BE7D46" w:rsidRDefault="00725652" w:rsidP="00725652">
      <w:pPr>
        <w:ind w:left="-709"/>
        <w:rPr>
          <w:sz w:val="20"/>
          <w:szCs w:val="20"/>
          <w:lang w:val="en-GB"/>
        </w:rPr>
      </w:pPr>
      <w:r w:rsidRPr="00BE7D46">
        <w:rPr>
          <w:sz w:val="20"/>
          <w:szCs w:val="20"/>
          <w:lang w:val="en-GB"/>
        </w:rPr>
        <w:t xml:space="preserve">       </w:t>
      </w:r>
      <w:r w:rsidR="004C6BC5" w:rsidRPr="00BE7D46">
        <w:rPr>
          <w:sz w:val="20"/>
          <w:szCs w:val="20"/>
          <w:lang w:val="en-GB"/>
        </w:rPr>
        <w:t xml:space="preserve">                                          </w:t>
      </w:r>
    </w:p>
    <w:p w14:paraId="45A4E2EC" w14:textId="77777777" w:rsidR="00725652" w:rsidRPr="00BE7D46" w:rsidRDefault="00725652" w:rsidP="00725652">
      <w:pPr>
        <w:ind w:left="-709"/>
        <w:rPr>
          <w:sz w:val="20"/>
          <w:szCs w:val="20"/>
          <w:lang w:val="en-GB"/>
        </w:rPr>
      </w:pPr>
    </w:p>
    <w:p w14:paraId="61A24E80" w14:textId="0B686936" w:rsidR="00725652" w:rsidRPr="00BE7D46" w:rsidRDefault="00725652" w:rsidP="004C6BC5">
      <w:pPr>
        <w:ind w:left="-709"/>
        <w:rPr>
          <w:sz w:val="20"/>
          <w:szCs w:val="20"/>
          <w:lang w:val="en-GB"/>
        </w:rPr>
      </w:pPr>
      <w:r w:rsidRPr="00BE7D46">
        <w:rPr>
          <w:sz w:val="20"/>
          <w:szCs w:val="20"/>
          <w:lang w:val="en-GB"/>
        </w:rPr>
        <w:t>……………………………………………</w:t>
      </w:r>
      <w:r w:rsidR="00CE127C">
        <w:rPr>
          <w:sz w:val="20"/>
          <w:szCs w:val="20"/>
          <w:lang w:val="en-GB"/>
        </w:rPr>
        <w:t>…………………………</w:t>
      </w:r>
      <w:r w:rsidR="00CE127C">
        <w:rPr>
          <w:sz w:val="20"/>
          <w:szCs w:val="20"/>
          <w:lang w:val="en-GB"/>
        </w:rPr>
        <w:tab/>
      </w:r>
      <w:r w:rsidR="00CE127C">
        <w:rPr>
          <w:sz w:val="20"/>
          <w:szCs w:val="20"/>
          <w:lang w:val="en-GB"/>
        </w:rPr>
        <w:tab/>
      </w:r>
      <w:r w:rsidR="00CE127C">
        <w:rPr>
          <w:sz w:val="20"/>
          <w:szCs w:val="20"/>
          <w:lang w:val="en-GB"/>
        </w:rPr>
        <w:tab/>
      </w:r>
      <w:r w:rsidR="004C6BC5" w:rsidRPr="00BE7D46">
        <w:rPr>
          <w:sz w:val="20"/>
          <w:szCs w:val="20"/>
          <w:lang w:val="en-GB"/>
        </w:rPr>
        <w:t>...............................................................</w:t>
      </w:r>
      <w:r w:rsidRPr="00BE7D46">
        <w:rPr>
          <w:sz w:val="20"/>
          <w:szCs w:val="20"/>
          <w:lang w:val="en-GB"/>
        </w:rPr>
        <w:t xml:space="preserve">   </w:t>
      </w:r>
    </w:p>
    <w:p w14:paraId="2AAA6B61" w14:textId="77777777" w:rsidR="00C23D7D" w:rsidRPr="00BE7D46" w:rsidRDefault="00672241" w:rsidP="004C6BC5">
      <w:pPr>
        <w:ind w:left="-709"/>
        <w:rPr>
          <w:sz w:val="20"/>
          <w:szCs w:val="20"/>
          <w:lang w:val="en-GB"/>
        </w:rPr>
      </w:pPr>
      <w:r w:rsidRPr="00BE7D46">
        <w:rPr>
          <w:sz w:val="20"/>
          <w:szCs w:val="20"/>
          <w:lang w:val="en-GB"/>
        </w:rPr>
        <w:t>Proposer</w:t>
      </w:r>
      <w:r w:rsidR="0083116C" w:rsidRPr="00BE7D46">
        <w:rPr>
          <w:sz w:val="20"/>
          <w:szCs w:val="20"/>
          <w:lang w:val="en-GB"/>
        </w:rPr>
        <w:t xml:space="preserve"> (</w:t>
      </w:r>
      <w:r w:rsidRPr="00BE7D46">
        <w:rPr>
          <w:sz w:val="20"/>
          <w:szCs w:val="20"/>
          <w:lang w:val="en-GB"/>
        </w:rPr>
        <w:t>tenant</w:t>
      </w:r>
      <w:r w:rsidR="0083116C" w:rsidRPr="00BE7D46">
        <w:rPr>
          <w:sz w:val="20"/>
          <w:szCs w:val="20"/>
          <w:lang w:val="en-GB"/>
        </w:rPr>
        <w:t>)</w:t>
      </w:r>
      <w:r w:rsidR="004C6BC5" w:rsidRPr="00BE7D46">
        <w:rPr>
          <w:sz w:val="20"/>
          <w:szCs w:val="20"/>
          <w:lang w:val="en-GB"/>
        </w:rPr>
        <w:t xml:space="preserve"> </w:t>
      </w:r>
      <w:r w:rsidR="004C6BC5" w:rsidRPr="00BE7D46">
        <w:rPr>
          <w:sz w:val="20"/>
          <w:szCs w:val="20"/>
          <w:lang w:val="en-GB"/>
        </w:rPr>
        <w:tab/>
      </w:r>
      <w:r w:rsidR="004C6BC5" w:rsidRPr="00BE7D46">
        <w:rPr>
          <w:sz w:val="20"/>
          <w:szCs w:val="20"/>
          <w:lang w:val="en-GB"/>
        </w:rPr>
        <w:tab/>
      </w:r>
      <w:r w:rsidR="004C6BC5" w:rsidRPr="00BE7D46">
        <w:rPr>
          <w:sz w:val="20"/>
          <w:szCs w:val="20"/>
          <w:lang w:val="en-GB"/>
        </w:rPr>
        <w:tab/>
        <w:t xml:space="preserve">                                              </w:t>
      </w:r>
      <w:r w:rsidR="004C6BC5" w:rsidRPr="00BE7D46">
        <w:rPr>
          <w:sz w:val="20"/>
          <w:szCs w:val="20"/>
          <w:lang w:val="en-GB"/>
        </w:rPr>
        <w:tab/>
      </w:r>
      <w:r w:rsidR="004C6BC5" w:rsidRPr="00BE7D46">
        <w:rPr>
          <w:sz w:val="20"/>
          <w:szCs w:val="20"/>
          <w:lang w:val="en-GB"/>
        </w:rPr>
        <w:tab/>
      </w:r>
      <w:r w:rsidRPr="00BE7D46">
        <w:rPr>
          <w:sz w:val="20"/>
          <w:szCs w:val="20"/>
          <w:lang w:val="en-GB"/>
        </w:rPr>
        <w:t>Lessor</w:t>
      </w:r>
    </w:p>
    <w:p w14:paraId="66E62AC6" w14:textId="77777777" w:rsidR="00BE054F" w:rsidRPr="00BE7D46" w:rsidRDefault="00BE054F" w:rsidP="004C6BC5">
      <w:pPr>
        <w:ind w:left="-709"/>
        <w:rPr>
          <w:sz w:val="20"/>
          <w:szCs w:val="20"/>
          <w:lang w:val="en-GB"/>
        </w:rPr>
      </w:pPr>
    </w:p>
    <w:p w14:paraId="2703D329" w14:textId="77777777" w:rsidR="00BE054F" w:rsidRPr="00BE7D46" w:rsidRDefault="00BE054F" w:rsidP="004C6BC5">
      <w:pPr>
        <w:ind w:left="-709"/>
        <w:rPr>
          <w:sz w:val="20"/>
          <w:szCs w:val="20"/>
          <w:lang w:val="en-GB"/>
        </w:rPr>
      </w:pPr>
    </w:p>
    <w:p w14:paraId="58C88E94" w14:textId="77777777" w:rsidR="00BE054F" w:rsidRPr="00BE7D46" w:rsidRDefault="00BE054F" w:rsidP="004C6BC5">
      <w:pPr>
        <w:ind w:left="-709"/>
        <w:rPr>
          <w:sz w:val="20"/>
          <w:szCs w:val="20"/>
          <w:lang w:val="en-GB"/>
        </w:rPr>
      </w:pPr>
    </w:p>
    <w:p w14:paraId="2112B6EF" w14:textId="77777777" w:rsidR="00BE054F" w:rsidRPr="00BE7D46" w:rsidRDefault="00BE054F" w:rsidP="004C6BC5">
      <w:pPr>
        <w:ind w:left="-709"/>
        <w:rPr>
          <w:sz w:val="20"/>
          <w:szCs w:val="20"/>
          <w:lang w:val="en-GB"/>
        </w:rPr>
      </w:pPr>
    </w:p>
    <w:p w14:paraId="6600A944" w14:textId="77777777" w:rsidR="00BE054F" w:rsidRPr="00BE7D46" w:rsidRDefault="00BE054F" w:rsidP="004C6BC5">
      <w:pPr>
        <w:ind w:left="-709"/>
        <w:rPr>
          <w:sz w:val="20"/>
          <w:szCs w:val="20"/>
          <w:lang w:val="en-GB"/>
        </w:rPr>
      </w:pPr>
    </w:p>
    <w:sectPr w:rsidR="00BE054F" w:rsidRPr="00BE7D46" w:rsidSect="005F042E">
      <w:footerReference w:type="default" r:id="rId8"/>
      <w:footerReference w:type="first" r:id="rId9"/>
      <w:pgSz w:w="11906" w:h="16838"/>
      <w:pgMar w:top="709" w:right="991" w:bottom="1560" w:left="1701" w:header="708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86B3" w14:textId="77777777" w:rsidR="00DD0CA5" w:rsidRDefault="00DD0CA5" w:rsidP="00FC4CFA">
      <w:pPr>
        <w:spacing w:line="240" w:lineRule="auto"/>
      </w:pPr>
      <w:r>
        <w:separator/>
      </w:r>
    </w:p>
  </w:endnote>
  <w:endnote w:type="continuationSeparator" w:id="0">
    <w:p w14:paraId="79146D29" w14:textId="77777777" w:rsidR="00DD0CA5" w:rsidRDefault="00DD0CA5" w:rsidP="00FC4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6845" w14:textId="77777777" w:rsidR="005D51F0" w:rsidRPr="00317C2A" w:rsidRDefault="0034091E" w:rsidP="00C23D7D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proofErr w:type="spellStart"/>
    <w:r>
      <w:rPr>
        <w:sz w:val="18"/>
      </w:rPr>
      <w:t>Published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by</w:t>
    </w:r>
    <w:proofErr w:type="spellEnd"/>
    <w:r w:rsidR="005D51F0" w:rsidRPr="00317C2A">
      <w:rPr>
        <w:sz w:val="18"/>
      </w:rPr>
      <w:t>: Österreichischer Verband der Immobilienwirtschaft, 1040 Wien, www.ovi.at,</w:t>
    </w:r>
  </w:p>
  <w:p w14:paraId="79ECE964" w14:textId="77777777" w:rsidR="005D51F0" w:rsidRPr="00317C2A" w:rsidRDefault="0034091E" w:rsidP="00C23D7D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proofErr w:type="spellStart"/>
    <w:r>
      <w:rPr>
        <w:sz w:val="18"/>
      </w:rPr>
      <w:t>provided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by</w:t>
    </w:r>
    <w:proofErr w:type="spellEnd"/>
    <w:r>
      <w:rPr>
        <w:sz w:val="18"/>
      </w:rPr>
      <w:t xml:space="preserve"> </w:t>
    </w:r>
    <w:r w:rsidR="005D51F0" w:rsidRPr="00317C2A">
      <w:rPr>
        <w:sz w:val="18"/>
      </w:rPr>
      <w:t xml:space="preserve">© </w:t>
    </w:r>
    <w:proofErr w:type="gramStart"/>
    <w:r w:rsidR="005D51F0" w:rsidRPr="00317C2A">
      <w:rPr>
        <w:sz w:val="18"/>
      </w:rPr>
      <w:t>ENGINDENIZ  Rechtsanwälte</w:t>
    </w:r>
    <w:proofErr w:type="gramEnd"/>
    <w:r w:rsidR="005D51F0" w:rsidRPr="00317C2A">
      <w:rPr>
        <w:sz w:val="18"/>
      </w:rPr>
      <w:t xml:space="preserve"> für Immobilienrecht www.engin-deniz.com</w:t>
    </w:r>
  </w:p>
  <w:p w14:paraId="10C2A8BA" w14:textId="77777777" w:rsidR="005D51F0" w:rsidRPr="007251ED" w:rsidRDefault="0034091E" w:rsidP="00C23D7D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  <w:lang w:val="en-US"/>
      </w:rPr>
    </w:pPr>
    <w:r w:rsidRPr="007251ED">
      <w:rPr>
        <w:sz w:val="18"/>
        <w:lang w:val="en-US"/>
      </w:rPr>
      <w:t>Despite careful preparation / translation of this form no liability is assumed for its accuracy, completeness</w:t>
    </w:r>
    <w:r w:rsidR="007251ED">
      <w:rPr>
        <w:sz w:val="18"/>
        <w:lang w:val="en-US"/>
      </w:rPr>
      <w:t>,</w:t>
    </w:r>
    <w:r w:rsidRPr="007251ED">
      <w:rPr>
        <w:sz w:val="18"/>
        <w:lang w:val="en-US"/>
      </w:rPr>
      <w:t xml:space="preserve"> and </w:t>
    </w:r>
    <w:r w:rsidR="007251ED" w:rsidRPr="007251ED">
      <w:rPr>
        <w:sz w:val="18"/>
        <w:lang w:val="en-US"/>
      </w:rPr>
      <w:t xml:space="preserve">content.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212" w:type="dxa"/>
      <w:tblInd w:w="-714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12"/>
    </w:tblGrid>
    <w:tr w:rsidR="005D51F0" w:rsidRPr="00794468" w14:paraId="52D4FA5B" w14:textId="77777777" w:rsidTr="00CC7054">
      <w:trPr>
        <w:trHeight w:val="845"/>
      </w:trPr>
      <w:tc>
        <w:tcPr>
          <w:tcW w:w="10212" w:type="dxa"/>
        </w:tcPr>
        <w:p w14:paraId="36C95E08" w14:textId="77777777" w:rsidR="005D51F0" w:rsidRPr="0043680A" w:rsidRDefault="005D51F0" w:rsidP="00B57911">
          <w:pPr>
            <w:rPr>
              <w:rFonts w:ascii="Century Gothic" w:hAnsi="Century Gothic"/>
              <w:sz w:val="12"/>
              <w:szCs w:val="14"/>
            </w:rPr>
          </w:pPr>
          <w:r w:rsidRPr="00317C2A">
            <w:rPr>
              <w:noProof/>
              <w:sz w:val="20"/>
              <w:highlight w:val="yellow"/>
              <w:lang w:eastAsia="de-AT"/>
            </w:rPr>
            <w:drawing>
              <wp:anchor distT="0" distB="0" distL="114300" distR="114300" simplePos="0" relativeHeight="251661312" behindDoc="0" locked="0" layoutInCell="1" allowOverlap="1" wp14:anchorId="3EEAF478" wp14:editId="56B18785">
                <wp:simplePos x="0" y="0"/>
                <wp:positionH relativeFrom="column">
                  <wp:posOffset>5938520</wp:posOffset>
                </wp:positionH>
                <wp:positionV relativeFrom="page">
                  <wp:posOffset>80645</wp:posOffset>
                </wp:positionV>
                <wp:extent cx="370840" cy="419100"/>
                <wp:effectExtent l="0" t="0" r="0" b="0"/>
                <wp:wrapSquare wrapText="bothSides"/>
                <wp:docPr id="8" name="Bild 1" descr="Beschreibung: Staats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Staats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17C2A">
            <w:rPr>
              <w:rFonts w:ascii="Century Gothic" w:hAnsi="Century Gothic"/>
              <w:b/>
              <w:sz w:val="14"/>
              <w:szCs w:val="16"/>
            </w:rPr>
            <w:t xml:space="preserve">ÖVI-Form Nr. </w:t>
          </w:r>
          <w:r>
            <w:rPr>
              <w:rFonts w:ascii="Century Gothic" w:hAnsi="Century Gothic"/>
              <w:b/>
              <w:sz w:val="14"/>
              <w:szCs w:val="16"/>
            </w:rPr>
            <w:t>55</w:t>
          </w:r>
          <w:r w:rsidRPr="0043680A">
            <w:rPr>
              <w:rFonts w:ascii="Century Gothic" w:hAnsi="Century Gothic"/>
              <w:b/>
              <w:sz w:val="14"/>
              <w:szCs w:val="16"/>
            </w:rPr>
            <w:t>/0</w:t>
          </w:r>
          <w:r w:rsidR="003F07B8">
            <w:rPr>
              <w:rFonts w:ascii="Century Gothic" w:hAnsi="Century Gothic"/>
              <w:b/>
              <w:sz w:val="14"/>
              <w:szCs w:val="16"/>
            </w:rPr>
            <w:t>7</w:t>
          </w:r>
          <w:r w:rsidRPr="0043680A">
            <w:rPr>
              <w:rFonts w:ascii="Century Gothic" w:hAnsi="Century Gothic"/>
              <w:b/>
              <w:sz w:val="14"/>
              <w:szCs w:val="16"/>
            </w:rPr>
            <w:t>/2018</w:t>
          </w:r>
        </w:p>
        <w:p w14:paraId="6629209C" w14:textId="77777777" w:rsidR="005D51F0" w:rsidRPr="00794468" w:rsidRDefault="005D51F0" w:rsidP="002129E3">
          <w:pPr>
            <w:rPr>
              <w:rFonts w:ascii="Century Gothic" w:hAnsi="Century Gothic"/>
              <w:sz w:val="16"/>
              <w:szCs w:val="16"/>
            </w:rPr>
          </w:pPr>
          <w:r w:rsidRPr="00317C2A">
            <w:rPr>
              <w:rFonts w:ascii="Century Gothic" w:hAnsi="Century Gothic"/>
              <w:sz w:val="12"/>
              <w:szCs w:val="14"/>
            </w:rPr>
            <w:t xml:space="preserve">Von der Wirtschaftskammer Österreich, Fachverband der Immobilien- und Vermögenstreuhänder, empfohlene Geschäftsbedingungen gem. § 10 IMV 1996, BGBl. Nr. 297/1996, </w:t>
          </w:r>
          <w:r w:rsidRPr="0043680A">
            <w:rPr>
              <w:rFonts w:ascii="Century Gothic" w:hAnsi="Century Gothic"/>
              <w:sz w:val="12"/>
              <w:szCs w:val="14"/>
            </w:rPr>
            <w:t>GZ 2018/0</w:t>
          </w:r>
          <w:r w:rsidR="003F07B8">
            <w:rPr>
              <w:rFonts w:ascii="Century Gothic" w:hAnsi="Century Gothic"/>
              <w:sz w:val="12"/>
              <w:szCs w:val="14"/>
            </w:rPr>
            <w:t>7</w:t>
          </w:r>
          <w:r w:rsidRPr="0043680A">
            <w:rPr>
              <w:rFonts w:ascii="Century Gothic" w:hAnsi="Century Gothic"/>
              <w:sz w:val="12"/>
              <w:szCs w:val="14"/>
            </w:rPr>
            <w:t>/</w:t>
          </w:r>
          <w:r w:rsidR="003F07B8">
            <w:rPr>
              <w:rFonts w:ascii="Century Gothic" w:hAnsi="Century Gothic"/>
              <w:sz w:val="12"/>
              <w:szCs w:val="14"/>
            </w:rPr>
            <w:t>03</w:t>
          </w:r>
          <w:r w:rsidRPr="0043680A">
            <w:rPr>
              <w:rFonts w:ascii="Century Gothic" w:hAnsi="Century Gothic"/>
              <w:sz w:val="12"/>
              <w:szCs w:val="14"/>
            </w:rPr>
            <w:t xml:space="preserve"> – FV/</w:t>
          </w:r>
          <w:proofErr w:type="spellStart"/>
          <w:r w:rsidRPr="0043680A">
            <w:rPr>
              <w:rFonts w:ascii="Century Gothic" w:hAnsi="Century Gothic"/>
              <w:sz w:val="12"/>
              <w:szCs w:val="14"/>
            </w:rPr>
            <w:t>Pe</w:t>
          </w:r>
          <w:proofErr w:type="spellEnd"/>
          <w:r w:rsidRPr="0043680A">
            <w:rPr>
              <w:rFonts w:ascii="Century Gothic" w:hAnsi="Century Gothic"/>
              <w:sz w:val="12"/>
              <w:szCs w:val="14"/>
            </w:rPr>
            <w:t xml:space="preserve"> Form 55 ÖVI</w:t>
          </w:r>
          <w:r w:rsidRPr="00317C2A">
            <w:rPr>
              <w:rFonts w:ascii="Century Gothic" w:hAnsi="Century Gothic"/>
              <w:sz w:val="12"/>
              <w:szCs w:val="14"/>
            </w:rPr>
            <w:t xml:space="preserve"> </w:t>
          </w:r>
        </w:p>
      </w:tc>
    </w:tr>
  </w:tbl>
  <w:p w14:paraId="4F954E4C" w14:textId="77777777" w:rsidR="005D51F0" w:rsidRDefault="005D51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C723" w14:textId="77777777" w:rsidR="00DD0CA5" w:rsidRDefault="00DD0CA5" w:rsidP="00FC4CFA">
      <w:pPr>
        <w:spacing w:line="240" w:lineRule="auto"/>
      </w:pPr>
      <w:r>
        <w:separator/>
      </w:r>
    </w:p>
  </w:footnote>
  <w:footnote w:type="continuationSeparator" w:id="0">
    <w:p w14:paraId="3F184A4F" w14:textId="77777777" w:rsidR="00DD0CA5" w:rsidRDefault="00DD0CA5" w:rsidP="00FC4C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2EAC"/>
    <w:multiLevelType w:val="hybridMultilevel"/>
    <w:tmpl w:val="46687388"/>
    <w:lvl w:ilvl="0" w:tplc="B8BEE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A2E89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1863141">
    <w:abstractNumId w:val="1"/>
  </w:num>
  <w:num w:numId="2" w16cid:durableId="46041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76"/>
    <w:rsid w:val="00015C0D"/>
    <w:rsid w:val="0003076F"/>
    <w:rsid w:val="000401DE"/>
    <w:rsid w:val="00040F15"/>
    <w:rsid w:val="0006232B"/>
    <w:rsid w:val="00071274"/>
    <w:rsid w:val="00085725"/>
    <w:rsid w:val="000A3734"/>
    <w:rsid w:val="000C21D9"/>
    <w:rsid w:val="000D48C5"/>
    <w:rsid w:val="000E6A10"/>
    <w:rsid w:val="001036B7"/>
    <w:rsid w:val="00182BFD"/>
    <w:rsid w:val="001A56FA"/>
    <w:rsid w:val="001B3430"/>
    <w:rsid w:val="001E2F0C"/>
    <w:rsid w:val="001F1EDB"/>
    <w:rsid w:val="002129E3"/>
    <w:rsid w:val="002230B3"/>
    <w:rsid w:val="00247095"/>
    <w:rsid w:val="00257B54"/>
    <w:rsid w:val="00281789"/>
    <w:rsid w:val="00294B13"/>
    <w:rsid w:val="002A2649"/>
    <w:rsid w:val="002B44A9"/>
    <w:rsid w:val="002B7B68"/>
    <w:rsid w:val="002D42DA"/>
    <w:rsid w:val="002D47C2"/>
    <w:rsid w:val="003112F2"/>
    <w:rsid w:val="00312B0C"/>
    <w:rsid w:val="00317C2A"/>
    <w:rsid w:val="0034091E"/>
    <w:rsid w:val="003600A3"/>
    <w:rsid w:val="00382D97"/>
    <w:rsid w:val="00394649"/>
    <w:rsid w:val="003A0214"/>
    <w:rsid w:val="003C370A"/>
    <w:rsid w:val="003C47F6"/>
    <w:rsid w:val="003C7170"/>
    <w:rsid w:val="003F07B8"/>
    <w:rsid w:val="0043680A"/>
    <w:rsid w:val="00451522"/>
    <w:rsid w:val="00451523"/>
    <w:rsid w:val="00453A87"/>
    <w:rsid w:val="0045799B"/>
    <w:rsid w:val="00474A6D"/>
    <w:rsid w:val="004852BA"/>
    <w:rsid w:val="004B4FD0"/>
    <w:rsid w:val="004C0111"/>
    <w:rsid w:val="004C336C"/>
    <w:rsid w:val="004C589A"/>
    <w:rsid w:val="004C6BC5"/>
    <w:rsid w:val="004E0BAA"/>
    <w:rsid w:val="004F0CFB"/>
    <w:rsid w:val="004F1BCD"/>
    <w:rsid w:val="004F5038"/>
    <w:rsid w:val="00525CBC"/>
    <w:rsid w:val="005275FA"/>
    <w:rsid w:val="00527C01"/>
    <w:rsid w:val="00542F4B"/>
    <w:rsid w:val="0054450D"/>
    <w:rsid w:val="005D51F0"/>
    <w:rsid w:val="005D56B9"/>
    <w:rsid w:val="005F042E"/>
    <w:rsid w:val="00620EB9"/>
    <w:rsid w:val="00627173"/>
    <w:rsid w:val="00646034"/>
    <w:rsid w:val="00672241"/>
    <w:rsid w:val="00672E88"/>
    <w:rsid w:val="006741D4"/>
    <w:rsid w:val="006744A3"/>
    <w:rsid w:val="006812F6"/>
    <w:rsid w:val="006B3C3E"/>
    <w:rsid w:val="006C2F76"/>
    <w:rsid w:val="006E04FA"/>
    <w:rsid w:val="006E601B"/>
    <w:rsid w:val="006F5878"/>
    <w:rsid w:val="00712861"/>
    <w:rsid w:val="007219A2"/>
    <w:rsid w:val="007251ED"/>
    <w:rsid w:val="00725652"/>
    <w:rsid w:val="00730695"/>
    <w:rsid w:val="0073551E"/>
    <w:rsid w:val="007411CB"/>
    <w:rsid w:val="0075191A"/>
    <w:rsid w:val="00761449"/>
    <w:rsid w:val="007650B6"/>
    <w:rsid w:val="00786F40"/>
    <w:rsid w:val="00794468"/>
    <w:rsid w:val="007A6B2A"/>
    <w:rsid w:val="007B3FC3"/>
    <w:rsid w:val="007B6C43"/>
    <w:rsid w:val="007C4D01"/>
    <w:rsid w:val="007E7991"/>
    <w:rsid w:val="00804F58"/>
    <w:rsid w:val="00826FDD"/>
    <w:rsid w:val="00827155"/>
    <w:rsid w:val="00827A10"/>
    <w:rsid w:val="0083116C"/>
    <w:rsid w:val="0083359B"/>
    <w:rsid w:val="00842829"/>
    <w:rsid w:val="00865AF6"/>
    <w:rsid w:val="00866A2C"/>
    <w:rsid w:val="00873F19"/>
    <w:rsid w:val="00873FA0"/>
    <w:rsid w:val="00885C54"/>
    <w:rsid w:val="008936C8"/>
    <w:rsid w:val="00895330"/>
    <w:rsid w:val="008A4B10"/>
    <w:rsid w:val="008A6796"/>
    <w:rsid w:val="008B4984"/>
    <w:rsid w:val="008C134C"/>
    <w:rsid w:val="008D2A73"/>
    <w:rsid w:val="0091285B"/>
    <w:rsid w:val="009212E8"/>
    <w:rsid w:val="009222E8"/>
    <w:rsid w:val="00961D49"/>
    <w:rsid w:val="00963264"/>
    <w:rsid w:val="00971051"/>
    <w:rsid w:val="009735E9"/>
    <w:rsid w:val="009813B2"/>
    <w:rsid w:val="00992F62"/>
    <w:rsid w:val="009947A8"/>
    <w:rsid w:val="009C5C3E"/>
    <w:rsid w:val="009D3C01"/>
    <w:rsid w:val="009E1534"/>
    <w:rsid w:val="009E25BB"/>
    <w:rsid w:val="009E7599"/>
    <w:rsid w:val="009F7DD8"/>
    <w:rsid w:val="00A14AAF"/>
    <w:rsid w:val="00A36D09"/>
    <w:rsid w:val="00A5020A"/>
    <w:rsid w:val="00A5579E"/>
    <w:rsid w:val="00A604E3"/>
    <w:rsid w:val="00A77899"/>
    <w:rsid w:val="00A87CB5"/>
    <w:rsid w:val="00A9046F"/>
    <w:rsid w:val="00AA159C"/>
    <w:rsid w:val="00AA43E7"/>
    <w:rsid w:val="00AC4C9E"/>
    <w:rsid w:val="00AD2C32"/>
    <w:rsid w:val="00B23165"/>
    <w:rsid w:val="00B326DA"/>
    <w:rsid w:val="00B33A54"/>
    <w:rsid w:val="00B502AE"/>
    <w:rsid w:val="00B57911"/>
    <w:rsid w:val="00BA72F2"/>
    <w:rsid w:val="00BC1B63"/>
    <w:rsid w:val="00BE054F"/>
    <w:rsid w:val="00BE7D46"/>
    <w:rsid w:val="00C011BB"/>
    <w:rsid w:val="00C071FE"/>
    <w:rsid w:val="00C23D7D"/>
    <w:rsid w:val="00C6502F"/>
    <w:rsid w:val="00C91EBD"/>
    <w:rsid w:val="00CA477B"/>
    <w:rsid w:val="00CB2DD9"/>
    <w:rsid w:val="00CC43AB"/>
    <w:rsid w:val="00CC5459"/>
    <w:rsid w:val="00CC7054"/>
    <w:rsid w:val="00CE127C"/>
    <w:rsid w:val="00CF11C4"/>
    <w:rsid w:val="00D20C97"/>
    <w:rsid w:val="00D24A15"/>
    <w:rsid w:val="00D25BEF"/>
    <w:rsid w:val="00D470AB"/>
    <w:rsid w:val="00D912BB"/>
    <w:rsid w:val="00DA7934"/>
    <w:rsid w:val="00DB36A8"/>
    <w:rsid w:val="00DD0CA5"/>
    <w:rsid w:val="00DF5CA3"/>
    <w:rsid w:val="00E3045C"/>
    <w:rsid w:val="00E309E5"/>
    <w:rsid w:val="00E81251"/>
    <w:rsid w:val="00E822C7"/>
    <w:rsid w:val="00E846AC"/>
    <w:rsid w:val="00EA1E43"/>
    <w:rsid w:val="00EB1D5C"/>
    <w:rsid w:val="00EE7CBB"/>
    <w:rsid w:val="00F0371A"/>
    <w:rsid w:val="00F0614A"/>
    <w:rsid w:val="00F73C4C"/>
    <w:rsid w:val="00F74BE2"/>
    <w:rsid w:val="00FA05B7"/>
    <w:rsid w:val="00FA3FA9"/>
    <w:rsid w:val="00FA5A73"/>
    <w:rsid w:val="00FC4CFA"/>
    <w:rsid w:val="00FE37FF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A9B79"/>
  <w15:docId w15:val="{03923268-605D-4280-9D4D-5C8B79E9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5B7"/>
    <w:pPr>
      <w:spacing w:after="0" w:line="30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A0214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basedOn w:val="Absatz-Standardschriftart"/>
    <w:uiPriority w:val="32"/>
    <w:qFormat/>
    <w:rsid w:val="006C2F76"/>
    <w:rPr>
      <w:b/>
      <w:bCs/>
      <w:smallCaps/>
      <w:color w:val="4472C4" w:themeColor="accent1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0214"/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  <w:style w:type="table" w:styleId="Tabellenraster">
    <w:name w:val="Table Grid"/>
    <w:basedOn w:val="NormaleTabelle"/>
    <w:uiPriority w:val="59"/>
    <w:rsid w:val="0082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4CF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CFA"/>
  </w:style>
  <w:style w:type="paragraph" w:styleId="Fuzeile">
    <w:name w:val="footer"/>
    <w:basedOn w:val="Standard"/>
    <w:link w:val="FuzeileZchn"/>
    <w:uiPriority w:val="99"/>
    <w:unhideWhenUsed/>
    <w:rsid w:val="00FC4CF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CFA"/>
  </w:style>
  <w:style w:type="character" w:styleId="IntensiveHervorhebung">
    <w:name w:val="Intense Emphasis"/>
    <w:basedOn w:val="Absatz-Standardschriftart"/>
    <w:uiPriority w:val="21"/>
    <w:qFormat/>
    <w:rsid w:val="008936C8"/>
    <w:rPr>
      <w:i w:val="0"/>
      <w:iCs/>
      <w:color w:val="4472C4" w:themeColor="accent1"/>
    </w:rPr>
  </w:style>
  <w:style w:type="character" w:styleId="Platzhaltertext">
    <w:name w:val="Placeholder Text"/>
    <w:basedOn w:val="Absatz-Standardschriftart"/>
    <w:uiPriority w:val="99"/>
    <w:semiHidden/>
    <w:rsid w:val="00085725"/>
    <w:rPr>
      <w:color w:val="808080"/>
    </w:rPr>
  </w:style>
  <w:style w:type="paragraph" w:styleId="KeinLeerraum">
    <w:name w:val="No Spacing"/>
    <w:link w:val="KeinLeerraumZchn"/>
    <w:uiPriority w:val="1"/>
    <w:qFormat/>
    <w:rsid w:val="00D470AB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70AB"/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7C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7CB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40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3291</Characters>
  <Application>Microsoft Office Word</Application>
  <DocSecurity>0</DocSecurity>
  <Lines>137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Sammer</dc:creator>
  <cp:lastModifiedBy>Erwin Barborik</cp:lastModifiedBy>
  <cp:revision>2</cp:revision>
  <cp:lastPrinted>2018-06-26T13:58:00Z</cp:lastPrinted>
  <dcterms:created xsi:type="dcterms:W3CDTF">2025-10-27T18:52:00Z</dcterms:created>
  <dcterms:modified xsi:type="dcterms:W3CDTF">2025-10-27T18:52:00Z</dcterms:modified>
</cp:coreProperties>
</file>